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6F06" w:rsidRDefault="00AE6F06">
      <w:pPr>
        <w:spacing w:line="360" w:lineRule="auto"/>
        <w:jc w:val="center"/>
        <w:rPr>
          <w:rFonts w:ascii="宋体" w:cs="宋体"/>
          <w:b/>
          <w:bCs/>
          <w:kern w:val="0"/>
          <w:sz w:val="44"/>
          <w:szCs w:val="44"/>
          <w:lang w:val="zh-CN"/>
        </w:rPr>
      </w:pPr>
      <w:r>
        <w:rPr>
          <w:rFonts w:ascii="宋体" w:cs="宋体" w:hint="eastAsia"/>
          <w:b/>
          <w:bCs/>
          <w:kern w:val="0"/>
          <w:sz w:val="44"/>
          <w:szCs w:val="44"/>
          <w:lang w:val="zh-CN"/>
        </w:rPr>
        <w:t>平乡县</w:t>
      </w:r>
      <w:r w:rsidR="00F05241">
        <w:rPr>
          <w:rFonts w:ascii="宋体" w:cs="宋体" w:hint="eastAsia"/>
          <w:b/>
          <w:bCs/>
          <w:kern w:val="0"/>
          <w:sz w:val="44"/>
          <w:szCs w:val="44"/>
          <w:lang w:val="zh-CN"/>
        </w:rPr>
        <w:t>人民法院</w:t>
      </w:r>
    </w:p>
    <w:p w:rsidR="00EB08F0" w:rsidRPr="007411AC" w:rsidRDefault="00EB08F0" w:rsidP="00EB08F0">
      <w:pPr>
        <w:jc w:val="center"/>
      </w:pPr>
      <w:r w:rsidRPr="00AF2683">
        <w:rPr>
          <w:rFonts w:hint="eastAsia"/>
          <w:b/>
          <w:sz w:val="44"/>
          <w:szCs w:val="44"/>
        </w:rPr>
        <w:t>201</w:t>
      </w:r>
      <w:r>
        <w:rPr>
          <w:rFonts w:hint="eastAsia"/>
          <w:b/>
          <w:sz w:val="44"/>
          <w:szCs w:val="44"/>
        </w:rPr>
        <w:t>6</w:t>
      </w:r>
      <w:r w:rsidRPr="00AF2683">
        <w:rPr>
          <w:rFonts w:hint="eastAsia"/>
          <w:b/>
          <w:sz w:val="44"/>
          <w:szCs w:val="44"/>
        </w:rPr>
        <w:t>年部门预算公开情况</w:t>
      </w:r>
      <w:r>
        <w:rPr>
          <w:rFonts w:hint="eastAsia"/>
          <w:b/>
          <w:sz w:val="44"/>
          <w:szCs w:val="44"/>
        </w:rPr>
        <w:t>及“三公”增减</w:t>
      </w:r>
    </w:p>
    <w:p w:rsidR="00AE6F06" w:rsidRDefault="00AE6F06">
      <w:pPr>
        <w:spacing w:line="360" w:lineRule="auto"/>
        <w:jc w:val="center"/>
        <w:rPr>
          <w:rFonts w:ascii="黑体" w:eastAsia="黑体" w:hAnsi="黑体"/>
          <w:b/>
          <w:sz w:val="44"/>
          <w:szCs w:val="44"/>
        </w:rPr>
      </w:pPr>
      <w:r>
        <w:rPr>
          <w:rFonts w:ascii="宋体" w:cs="宋体" w:hint="eastAsia"/>
          <w:b/>
          <w:bCs/>
          <w:kern w:val="0"/>
          <w:sz w:val="44"/>
          <w:szCs w:val="44"/>
          <w:lang w:val="zh-CN"/>
        </w:rPr>
        <w:t>说</w:t>
      </w:r>
      <w:r>
        <w:rPr>
          <w:b/>
          <w:bCs/>
          <w:kern w:val="0"/>
          <w:sz w:val="44"/>
          <w:szCs w:val="44"/>
        </w:rPr>
        <w:t xml:space="preserve">  </w:t>
      </w:r>
      <w:r>
        <w:rPr>
          <w:rFonts w:ascii="宋体" w:cs="宋体" w:hint="eastAsia"/>
          <w:b/>
          <w:bCs/>
          <w:kern w:val="0"/>
          <w:sz w:val="44"/>
          <w:szCs w:val="44"/>
          <w:lang w:val="zh-CN"/>
        </w:rPr>
        <w:t>明</w:t>
      </w:r>
    </w:p>
    <w:p w:rsidR="00AE6F06" w:rsidRDefault="00AE6F06">
      <w:pPr>
        <w:jc w:val="center"/>
        <w:rPr>
          <w:rFonts w:ascii="仿宋" w:eastAsia="仿宋" w:hAnsi="仿宋"/>
          <w:b/>
          <w:sz w:val="32"/>
          <w:szCs w:val="32"/>
        </w:rPr>
      </w:pPr>
    </w:p>
    <w:p w:rsidR="00AE6F06" w:rsidRPr="00EA0F3A" w:rsidRDefault="00AE6F06" w:rsidP="00EB08F0">
      <w:pPr>
        <w:ind w:firstLineChars="224" w:firstLine="720"/>
        <w:rPr>
          <w:rFonts w:ascii="仿宋" w:eastAsia="仿宋" w:hAnsi="仿宋"/>
          <w:b/>
          <w:color w:val="FF0000"/>
          <w:sz w:val="32"/>
          <w:szCs w:val="32"/>
        </w:rPr>
      </w:pPr>
      <w:r>
        <w:rPr>
          <w:rFonts w:ascii="仿宋" w:eastAsia="仿宋" w:hAnsi="仿宋" w:hint="eastAsia"/>
          <w:b/>
          <w:sz w:val="32"/>
          <w:szCs w:val="32"/>
        </w:rPr>
        <w:t>一、部门职责</w:t>
      </w:r>
    </w:p>
    <w:p w:rsidR="00E16CF8" w:rsidRPr="00424177" w:rsidRDefault="00E16CF8" w:rsidP="00E16CF8">
      <w:pPr>
        <w:autoSpaceDE w:val="0"/>
        <w:autoSpaceDN w:val="0"/>
        <w:adjustRightInd w:val="0"/>
        <w:ind w:firstLineChars="225" w:firstLine="720"/>
        <w:jc w:val="left"/>
        <w:rPr>
          <w:rFonts w:ascii="仿宋" w:eastAsia="仿宋" w:hAnsi="仿宋" w:cs="宋体"/>
          <w:kern w:val="0"/>
          <w:sz w:val="32"/>
          <w:szCs w:val="32"/>
          <w:lang w:val="zh-CN"/>
        </w:rPr>
      </w:pPr>
      <w:r>
        <w:rPr>
          <w:rFonts w:ascii="仿宋" w:eastAsia="仿宋" w:hAnsi="仿宋" w:cs="宋体" w:hint="eastAsia"/>
          <w:kern w:val="0"/>
          <w:sz w:val="32"/>
          <w:szCs w:val="32"/>
          <w:lang w:val="zh-CN"/>
        </w:rPr>
        <w:t>平乡县人民法院是国家的审判机关，依法独立行使国家</w:t>
      </w:r>
      <w:r w:rsidRPr="00424177">
        <w:rPr>
          <w:rFonts w:ascii="仿宋" w:eastAsia="仿宋" w:hAnsi="仿宋" w:cs="宋体" w:hint="eastAsia"/>
          <w:kern w:val="0"/>
          <w:sz w:val="32"/>
          <w:szCs w:val="32"/>
          <w:lang w:val="zh-CN"/>
        </w:rPr>
        <w:t>审判权，对平乡县人民代表大会及其常务委员会负责并报告工作。主要职责是：</w:t>
      </w:r>
    </w:p>
    <w:p w:rsidR="00E16CF8" w:rsidRPr="00424177" w:rsidRDefault="00E16CF8" w:rsidP="00E16CF8">
      <w:pPr>
        <w:autoSpaceDE w:val="0"/>
        <w:autoSpaceDN w:val="0"/>
        <w:adjustRightInd w:val="0"/>
        <w:ind w:firstLineChars="225" w:firstLine="720"/>
        <w:jc w:val="left"/>
        <w:rPr>
          <w:rFonts w:ascii="仿宋" w:eastAsia="仿宋" w:hAnsi="仿宋" w:cs="宋体"/>
          <w:kern w:val="0"/>
          <w:sz w:val="32"/>
          <w:szCs w:val="32"/>
          <w:lang w:val="zh-CN"/>
        </w:rPr>
      </w:pPr>
      <w:r w:rsidRPr="00424177">
        <w:rPr>
          <w:rFonts w:ascii="仿宋" w:eastAsia="仿宋" w:hAnsi="仿宋" w:cs="宋体" w:hint="eastAsia"/>
          <w:kern w:val="0"/>
          <w:sz w:val="32"/>
          <w:szCs w:val="32"/>
          <w:lang w:val="zh-CN"/>
        </w:rPr>
        <w:t>1、依法审理法律规定由本院管辖的刑事、民事、行政等第一审案件；</w:t>
      </w:r>
    </w:p>
    <w:p w:rsidR="00E16CF8" w:rsidRPr="00424177" w:rsidRDefault="00E16CF8" w:rsidP="00E16CF8">
      <w:pPr>
        <w:autoSpaceDE w:val="0"/>
        <w:autoSpaceDN w:val="0"/>
        <w:adjustRightInd w:val="0"/>
        <w:ind w:firstLineChars="225" w:firstLine="720"/>
        <w:jc w:val="left"/>
        <w:rPr>
          <w:rFonts w:ascii="仿宋" w:eastAsia="仿宋" w:hAnsi="仿宋" w:cs="宋体"/>
          <w:kern w:val="0"/>
          <w:sz w:val="32"/>
          <w:szCs w:val="32"/>
          <w:lang w:val="zh-CN"/>
        </w:rPr>
      </w:pPr>
      <w:r w:rsidRPr="00424177">
        <w:rPr>
          <w:rFonts w:ascii="仿宋" w:eastAsia="仿宋" w:hAnsi="仿宋" w:cs="宋体" w:hint="eastAsia"/>
          <w:kern w:val="0"/>
          <w:sz w:val="32"/>
          <w:szCs w:val="32"/>
          <w:lang w:val="zh-CN"/>
        </w:rPr>
        <w:t>2、依法受理和审查各类告诉、申诉，处理群众来信来访，审判法律规定由本院管辖的各类再审案件；</w:t>
      </w:r>
    </w:p>
    <w:p w:rsidR="00E16CF8" w:rsidRPr="00424177" w:rsidRDefault="00E16CF8" w:rsidP="00E16CF8">
      <w:pPr>
        <w:autoSpaceDE w:val="0"/>
        <w:autoSpaceDN w:val="0"/>
        <w:adjustRightInd w:val="0"/>
        <w:ind w:firstLineChars="225" w:firstLine="720"/>
        <w:jc w:val="left"/>
        <w:rPr>
          <w:rFonts w:ascii="仿宋" w:eastAsia="仿宋" w:hAnsi="仿宋" w:cs="宋体"/>
          <w:kern w:val="0"/>
          <w:sz w:val="32"/>
          <w:szCs w:val="32"/>
          <w:lang w:val="zh-CN"/>
        </w:rPr>
      </w:pPr>
      <w:r w:rsidRPr="00424177">
        <w:rPr>
          <w:rFonts w:ascii="仿宋" w:eastAsia="仿宋" w:hAnsi="仿宋" w:cs="宋体" w:hint="eastAsia"/>
          <w:kern w:val="0"/>
          <w:sz w:val="32"/>
          <w:szCs w:val="32"/>
          <w:lang w:val="zh-CN"/>
        </w:rPr>
        <w:t>3、依法办理发生法律效力的民事、行政案件判决和裁定的执行事项，以及刑事案件判决和裁定中有关财产部分的执行事项；办理法律规定由本院执行的其他法律文书执行事项；</w:t>
      </w:r>
    </w:p>
    <w:p w:rsidR="00E16CF8" w:rsidRPr="00424177" w:rsidRDefault="00E16CF8" w:rsidP="00E16CF8">
      <w:pPr>
        <w:autoSpaceDE w:val="0"/>
        <w:autoSpaceDN w:val="0"/>
        <w:adjustRightInd w:val="0"/>
        <w:ind w:firstLineChars="225" w:firstLine="720"/>
        <w:jc w:val="left"/>
        <w:rPr>
          <w:rFonts w:ascii="仿宋" w:eastAsia="仿宋" w:hAnsi="仿宋" w:cs="宋体"/>
          <w:kern w:val="0"/>
          <w:sz w:val="32"/>
          <w:szCs w:val="32"/>
          <w:lang w:val="zh-CN"/>
        </w:rPr>
      </w:pPr>
      <w:r w:rsidRPr="00424177">
        <w:rPr>
          <w:rFonts w:ascii="仿宋" w:eastAsia="仿宋" w:hAnsi="仿宋" w:cs="宋体" w:hint="eastAsia"/>
          <w:kern w:val="0"/>
          <w:sz w:val="32"/>
          <w:szCs w:val="32"/>
          <w:lang w:val="zh-CN"/>
        </w:rPr>
        <w:t>4、负责本院思想政治、教育培训工作；按照权限管理法官、执行员、书记员、司法警察、司法鉴定人员以及司法行政人员；协同县主管部门管理本院的机构设置人员编制工作。</w:t>
      </w:r>
    </w:p>
    <w:p w:rsidR="00E16CF8" w:rsidRPr="00424177" w:rsidRDefault="00E16CF8" w:rsidP="00E16CF8">
      <w:pPr>
        <w:autoSpaceDE w:val="0"/>
        <w:autoSpaceDN w:val="0"/>
        <w:adjustRightInd w:val="0"/>
        <w:ind w:firstLineChars="225" w:firstLine="720"/>
        <w:jc w:val="left"/>
        <w:rPr>
          <w:rFonts w:ascii="仿宋" w:eastAsia="仿宋" w:hAnsi="仿宋" w:cs="宋体"/>
          <w:kern w:val="0"/>
          <w:sz w:val="32"/>
          <w:szCs w:val="32"/>
          <w:lang w:val="zh-CN"/>
        </w:rPr>
      </w:pPr>
      <w:r w:rsidRPr="00424177">
        <w:rPr>
          <w:rFonts w:ascii="仿宋" w:eastAsia="仿宋" w:hAnsi="仿宋" w:cs="宋体" w:hint="eastAsia"/>
          <w:kern w:val="0"/>
          <w:sz w:val="32"/>
          <w:szCs w:val="32"/>
          <w:lang w:val="zh-CN"/>
        </w:rPr>
        <w:t>5、负责审判工作的调查研究，总结审判工作及审判改革工作经验。</w:t>
      </w:r>
    </w:p>
    <w:p w:rsidR="00E16CF8" w:rsidRPr="00424177" w:rsidRDefault="00E16CF8" w:rsidP="00E16CF8">
      <w:pPr>
        <w:autoSpaceDE w:val="0"/>
        <w:autoSpaceDN w:val="0"/>
        <w:adjustRightInd w:val="0"/>
        <w:ind w:firstLineChars="225" w:firstLine="720"/>
        <w:jc w:val="left"/>
        <w:rPr>
          <w:rFonts w:ascii="仿宋" w:eastAsia="仿宋" w:hAnsi="仿宋" w:cs="宋体"/>
          <w:kern w:val="0"/>
          <w:sz w:val="32"/>
          <w:szCs w:val="32"/>
          <w:lang w:val="zh-CN"/>
        </w:rPr>
      </w:pPr>
      <w:r w:rsidRPr="00424177">
        <w:rPr>
          <w:rFonts w:ascii="仿宋" w:eastAsia="仿宋" w:hAnsi="仿宋" w:cs="宋体" w:hint="eastAsia"/>
          <w:kern w:val="0"/>
          <w:sz w:val="32"/>
          <w:szCs w:val="32"/>
          <w:lang w:val="zh-CN"/>
        </w:rPr>
        <w:lastRenderedPageBreak/>
        <w:t>6、负责本院的纪检、监察工作；</w:t>
      </w:r>
    </w:p>
    <w:p w:rsidR="00E16CF8" w:rsidRPr="00424177" w:rsidRDefault="00E16CF8" w:rsidP="00E16CF8">
      <w:pPr>
        <w:autoSpaceDE w:val="0"/>
        <w:autoSpaceDN w:val="0"/>
        <w:adjustRightInd w:val="0"/>
        <w:ind w:firstLineChars="225" w:firstLine="720"/>
        <w:jc w:val="left"/>
        <w:rPr>
          <w:rFonts w:ascii="仿宋" w:eastAsia="仿宋" w:hAnsi="仿宋" w:cs="宋体"/>
          <w:kern w:val="0"/>
          <w:sz w:val="32"/>
          <w:szCs w:val="32"/>
          <w:lang w:val="zh-CN"/>
        </w:rPr>
      </w:pPr>
      <w:r w:rsidRPr="00424177">
        <w:rPr>
          <w:rFonts w:ascii="仿宋" w:eastAsia="仿宋" w:hAnsi="仿宋" w:cs="宋体" w:hint="eastAsia"/>
          <w:kern w:val="0"/>
          <w:sz w:val="32"/>
          <w:szCs w:val="32"/>
          <w:lang w:val="zh-CN"/>
        </w:rPr>
        <w:t>7、负责本院的有关经费和物资装备工作；</w:t>
      </w:r>
    </w:p>
    <w:p w:rsidR="00E16CF8" w:rsidRPr="00424177" w:rsidRDefault="00E16CF8" w:rsidP="00E16CF8">
      <w:pPr>
        <w:autoSpaceDE w:val="0"/>
        <w:autoSpaceDN w:val="0"/>
        <w:adjustRightInd w:val="0"/>
        <w:ind w:firstLineChars="225" w:firstLine="720"/>
        <w:jc w:val="left"/>
        <w:rPr>
          <w:rFonts w:ascii="仿宋" w:eastAsia="仿宋" w:hAnsi="仿宋" w:cs="宋体"/>
          <w:kern w:val="0"/>
          <w:sz w:val="32"/>
          <w:szCs w:val="32"/>
          <w:lang w:val="zh-CN"/>
        </w:rPr>
      </w:pPr>
      <w:r w:rsidRPr="00424177">
        <w:rPr>
          <w:rFonts w:ascii="仿宋" w:eastAsia="仿宋" w:hAnsi="仿宋" w:cs="宋体" w:hint="eastAsia"/>
          <w:kern w:val="0"/>
          <w:sz w:val="32"/>
          <w:szCs w:val="32"/>
          <w:lang w:val="zh-CN"/>
        </w:rPr>
        <w:t>8、负责本院的通讯、计算机等技术管理工作；</w:t>
      </w:r>
    </w:p>
    <w:p w:rsidR="00E16CF8" w:rsidRPr="00424177" w:rsidRDefault="00E16CF8" w:rsidP="00E16CF8">
      <w:pPr>
        <w:autoSpaceDE w:val="0"/>
        <w:autoSpaceDN w:val="0"/>
        <w:adjustRightInd w:val="0"/>
        <w:ind w:firstLineChars="225" w:firstLine="720"/>
        <w:jc w:val="left"/>
        <w:rPr>
          <w:rFonts w:ascii="仿宋" w:eastAsia="仿宋" w:hAnsi="仿宋" w:cs="宋体"/>
          <w:kern w:val="0"/>
          <w:sz w:val="32"/>
          <w:szCs w:val="32"/>
          <w:lang w:val="zh-CN"/>
        </w:rPr>
      </w:pPr>
      <w:r w:rsidRPr="00424177">
        <w:rPr>
          <w:rFonts w:ascii="仿宋" w:eastAsia="仿宋" w:hAnsi="仿宋" w:cs="宋体" w:hint="eastAsia"/>
          <w:kern w:val="0"/>
          <w:sz w:val="32"/>
          <w:szCs w:val="32"/>
          <w:lang w:val="zh-CN"/>
        </w:rPr>
        <w:t>9、执行死刑，警卫法庭，押解人犯，送达法律文书，维护本机关工作秩序；</w:t>
      </w:r>
    </w:p>
    <w:p w:rsidR="00E16CF8" w:rsidRPr="00424177" w:rsidRDefault="00E16CF8" w:rsidP="00E16CF8">
      <w:pPr>
        <w:autoSpaceDE w:val="0"/>
        <w:autoSpaceDN w:val="0"/>
        <w:adjustRightInd w:val="0"/>
        <w:ind w:firstLineChars="225" w:firstLine="720"/>
        <w:jc w:val="left"/>
        <w:rPr>
          <w:rFonts w:ascii="仿宋" w:eastAsia="仿宋" w:hAnsi="仿宋" w:cs="宋体"/>
          <w:kern w:val="0"/>
          <w:sz w:val="32"/>
          <w:szCs w:val="32"/>
          <w:lang w:val="zh-CN"/>
        </w:rPr>
      </w:pPr>
      <w:r w:rsidRPr="00424177">
        <w:rPr>
          <w:rFonts w:ascii="仿宋" w:eastAsia="仿宋" w:hAnsi="仿宋" w:cs="宋体" w:hint="eastAsia"/>
          <w:kern w:val="0"/>
          <w:sz w:val="32"/>
          <w:szCs w:val="32"/>
          <w:lang w:val="zh-CN"/>
        </w:rPr>
        <w:t>10、在审判工作中宣传法制，教育公民忠于社会主义祖国，自觉地遵守宪法、法律和社会公德；</w:t>
      </w:r>
    </w:p>
    <w:p w:rsidR="00E16CF8" w:rsidRPr="00424177" w:rsidRDefault="00E16CF8" w:rsidP="00E16CF8">
      <w:pPr>
        <w:autoSpaceDE w:val="0"/>
        <w:autoSpaceDN w:val="0"/>
        <w:adjustRightInd w:val="0"/>
        <w:ind w:firstLineChars="225" w:firstLine="720"/>
        <w:jc w:val="left"/>
        <w:rPr>
          <w:rFonts w:ascii="仿宋" w:eastAsia="仿宋" w:hAnsi="仿宋" w:cs="宋体"/>
          <w:kern w:val="0"/>
          <w:sz w:val="32"/>
          <w:szCs w:val="32"/>
          <w:lang w:val="zh-CN"/>
        </w:rPr>
      </w:pPr>
      <w:r w:rsidRPr="00424177">
        <w:rPr>
          <w:rFonts w:ascii="仿宋" w:eastAsia="仿宋" w:hAnsi="仿宋" w:cs="宋体" w:hint="eastAsia"/>
          <w:kern w:val="0"/>
          <w:sz w:val="32"/>
          <w:szCs w:val="32"/>
          <w:lang w:val="zh-CN"/>
        </w:rPr>
        <w:t>11、办理上级机关或监督机关有关事项，承办其他应由本院负责的工作。</w:t>
      </w:r>
    </w:p>
    <w:p w:rsidR="00AE6F06" w:rsidRDefault="00AE6F06" w:rsidP="00EB08F0">
      <w:pPr>
        <w:ind w:firstLineChars="224" w:firstLine="720"/>
        <w:rPr>
          <w:rFonts w:ascii="仿宋" w:eastAsia="仿宋" w:hAnsi="仿宋"/>
          <w:b/>
          <w:sz w:val="32"/>
          <w:szCs w:val="32"/>
        </w:rPr>
      </w:pPr>
      <w:r>
        <w:rPr>
          <w:rFonts w:ascii="仿宋" w:eastAsia="仿宋" w:hAnsi="仿宋" w:hint="eastAsia"/>
          <w:b/>
          <w:sz w:val="32"/>
          <w:szCs w:val="32"/>
        </w:rPr>
        <w:t>二、部门预算单位构成</w:t>
      </w:r>
    </w:p>
    <w:p w:rsidR="00AE6F06" w:rsidRDefault="00AE6F06">
      <w:pPr>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本部门由以下基层单位构成：平乡县</w:t>
      </w:r>
      <w:r w:rsidR="00F05241">
        <w:rPr>
          <w:rFonts w:ascii="仿宋" w:eastAsia="仿宋" w:hAnsi="仿宋" w:cs="宋体" w:hint="eastAsia"/>
          <w:kern w:val="0"/>
          <w:sz w:val="32"/>
          <w:szCs w:val="32"/>
          <w:lang w:val="zh-CN"/>
        </w:rPr>
        <w:t>人民法院</w:t>
      </w:r>
    </w:p>
    <w:p w:rsidR="00434716" w:rsidRPr="00965AEB" w:rsidRDefault="00965AEB" w:rsidP="00965AEB">
      <w:pPr>
        <w:ind w:firstLineChars="225" w:firstLine="723"/>
        <w:rPr>
          <w:rFonts w:ascii="仿宋" w:eastAsia="仿宋" w:hAnsi="仿宋" w:cs="宋体"/>
          <w:b/>
          <w:kern w:val="0"/>
          <w:sz w:val="32"/>
          <w:szCs w:val="32"/>
          <w:lang w:val="zh-CN"/>
        </w:rPr>
      </w:pPr>
      <w:r w:rsidRPr="00965AEB">
        <w:rPr>
          <w:rFonts w:ascii="仿宋" w:eastAsia="仿宋" w:hAnsi="仿宋" w:cs="宋体" w:hint="eastAsia"/>
          <w:b/>
          <w:kern w:val="0"/>
          <w:sz w:val="32"/>
          <w:szCs w:val="32"/>
          <w:lang w:val="zh-CN"/>
        </w:rPr>
        <w:t>三、工作活动绩效目标</w:t>
      </w:r>
    </w:p>
    <w:p w:rsidR="00434716" w:rsidRDefault="00434716" w:rsidP="00434716">
      <w:pPr>
        <w:jc w:val="center"/>
        <w:outlineLvl w:val="0"/>
        <w:rPr>
          <w:rFonts w:ascii="方正小标宋_GBK" w:eastAsia="方正小标宋_GBK"/>
          <w:sz w:val="32"/>
        </w:rPr>
      </w:pPr>
      <w:bookmarkStart w:id="0" w:name="_Toc452471386"/>
      <w:r w:rsidRPr="00ED7420">
        <w:rPr>
          <w:rFonts w:ascii="方正小标宋_GBK" w:eastAsia="方正小标宋_GBK" w:hint="eastAsia"/>
          <w:sz w:val="32"/>
        </w:rPr>
        <w:t>部门职责-工作活动绩效目标</w:t>
      </w:r>
      <w:bookmarkEnd w:id="0"/>
    </w:p>
    <w:p w:rsidR="00434716" w:rsidRDefault="00434716" w:rsidP="00434716">
      <w:pPr>
        <w:spacing w:line="300" w:lineRule="exact"/>
        <w:jc w:val="left"/>
        <w:outlineLvl w:val="0"/>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F05241" w:rsidTr="00896981">
        <w:trPr>
          <w:trHeight w:val="227"/>
          <w:tblHeader/>
          <w:jc w:val="center"/>
        </w:trPr>
        <w:tc>
          <w:tcPr>
            <w:tcW w:w="13934" w:type="dxa"/>
            <w:gridSpan w:val="9"/>
            <w:tcBorders>
              <w:top w:val="single" w:sz="6" w:space="0" w:color="FFFFFF"/>
              <w:left w:val="single" w:sz="6" w:space="0" w:color="FFFFFF"/>
              <w:right w:val="single" w:sz="6" w:space="0" w:color="FFFFFF"/>
            </w:tcBorders>
            <w:shd w:val="clear" w:color="auto" w:fill="auto"/>
            <w:vAlign w:val="center"/>
          </w:tcPr>
          <w:p w:rsidR="00F05241" w:rsidRPr="0069793D" w:rsidRDefault="00F05241" w:rsidP="00896981">
            <w:pPr>
              <w:spacing w:line="300" w:lineRule="exact"/>
              <w:jc w:val="left"/>
              <w:rPr>
                <w:rFonts w:ascii="方正小标宋_GBK" w:eastAsia="方正小标宋_GBK"/>
                <w:sz w:val="24"/>
              </w:rPr>
            </w:pPr>
            <w:r>
              <w:rPr>
                <w:rFonts w:ascii="方正小标宋_GBK" w:eastAsia="方正小标宋_GBK"/>
                <w:sz w:val="24"/>
              </w:rPr>
              <w:t>161</w:t>
            </w:r>
            <w:r>
              <w:rPr>
                <w:rFonts w:ascii="方正小标宋_GBK" w:eastAsia="方正小标宋_GBK" w:hint="eastAsia"/>
                <w:sz w:val="24"/>
              </w:rPr>
              <w:t>平乡县人民法院</w:t>
            </w:r>
          </w:p>
        </w:tc>
      </w:tr>
      <w:tr w:rsidR="00F05241" w:rsidTr="00896981">
        <w:trPr>
          <w:trHeight w:val="227"/>
          <w:tblHeader/>
          <w:jc w:val="center"/>
        </w:trPr>
        <w:tc>
          <w:tcPr>
            <w:tcW w:w="2341" w:type="dxa"/>
            <w:vMerge w:val="restart"/>
            <w:shd w:val="clear" w:color="auto" w:fill="auto"/>
            <w:vAlign w:val="center"/>
          </w:tcPr>
          <w:p w:rsidR="00F05241" w:rsidRPr="0069793D" w:rsidRDefault="00F05241" w:rsidP="00896981">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F05241" w:rsidRPr="0069793D" w:rsidRDefault="00F05241" w:rsidP="00896981">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F05241" w:rsidRPr="0069793D" w:rsidRDefault="00F05241" w:rsidP="00896981">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F05241" w:rsidRPr="0069793D" w:rsidRDefault="00F05241" w:rsidP="00896981">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F05241" w:rsidRPr="0069793D" w:rsidRDefault="00F05241" w:rsidP="00896981">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F05241" w:rsidRPr="0069793D" w:rsidRDefault="00F05241" w:rsidP="00896981">
            <w:pPr>
              <w:spacing w:line="300" w:lineRule="exact"/>
              <w:jc w:val="center"/>
              <w:rPr>
                <w:rFonts w:ascii="方正书宋_GBK" w:eastAsia="方正书宋_GBK"/>
                <w:b/>
              </w:rPr>
            </w:pPr>
            <w:r>
              <w:rPr>
                <w:rFonts w:ascii="方正书宋_GBK" w:eastAsia="方正书宋_GBK" w:hint="eastAsia"/>
                <w:b/>
              </w:rPr>
              <w:t>评价标准</w:t>
            </w:r>
          </w:p>
        </w:tc>
      </w:tr>
      <w:tr w:rsidR="00F05241" w:rsidTr="00896981">
        <w:trPr>
          <w:trHeight w:val="227"/>
          <w:tblHeader/>
          <w:jc w:val="center"/>
        </w:trPr>
        <w:tc>
          <w:tcPr>
            <w:tcW w:w="2341" w:type="dxa"/>
            <w:vMerge/>
            <w:shd w:val="clear" w:color="auto" w:fill="auto"/>
            <w:vAlign w:val="center"/>
          </w:tcPr>
          <w:p w:rsidR="00F05241" w:rsidRDefault="00F05241" w:rsidP="00896981">
            <w:pPr>
              <w:spacing w:line="300" w:lineRule="exact"/>
              <w:jc w:val="left"/>
              <w:outlineLvl w:val="0"/>
            </w:pPr>
          </w:p>
        </w:tc>
        <w:tc>
          <w:tcPr>
            <w:tcW w:w="1276" w:type="dxa"/>
            <w:vMerge/>
            <w:shd w:val="clear" w:color="auto" w:fill="auto"/>
            <w:vAlign w:val="center"/>
          </w:tcPr>
          <w:p w:rsidR="00F05241" w:rsidRDefault="00F05241" w:rsidP="00896981">
            <w:pPr>
              <w:spacing w:line="300" w:lineRule="exact"/>
              <w:jc w:val="left"/>
              <w:outlineLvl w:val="0"/>
            </w:pPr>
          </w:p>
        </w:tc>
        <w:tc>
          <w:tcPr>
            <w:tcW w:w="2976" w:type="dxa"/>
            <w:vMerge/>
            <w:shd w:val="clear" w:color="auto" w:fill="auto"/>
            <w:vAlign w:val="center"/>
          </w:tcPr>
          <w:p w:rsidR="00F05241" w:rsidRDefault="00F05241" w:rsidP="00896981">
            <w:pPr>
              <w:spacing w:line="300" w:lineRule="exact"/>
              <w:jc w:val="left"/>
              <w:outlineLvl w:val="0"/>
            </w:pPr>
          </w:p>
        </w:tc>
        <w:tc>
          <w:tcPr>
            <w:tcW w:w="2976" w:type="dxa"/>
            <w:vMerge/>
            <w:shd w:val="clear" w:color="auto" w:fill="auto"/>
            <w:vAlign w:val="center"/>
          </w:tcPr>
          <w:p w:rsidR="00F05241" w:rsidRDefault="00F05241" w:rsidP="00896981">
            <w:pPr>
              <w:spacing w:line="300" w:lineRule="exact"/>
              <w:jc w:val="left"/>
              <w:outlineLvl w:val="0"/>
            </w:pPr>
          </w:p>
        </w:tc>
        <w:tc>
          <w:tcPr>
            <w:tcW w:w="1417" w:type="dxa"/>
            <w:vMerge/>
            <w:shd w:val="clear" w:color="auto" w:fill="auto"/>
            <w:vAlign w:val="center"/>
          </w:tcPr>
          <w:p w:rsidR="00F05241" w:rsidRDefault="00F05241" w:rsidP="00896981">
            <w:pPr>
              <w:spacing w:line="300" w:lineRule="exact"/>
              <w:jc w:val="left"/>
              <w:outlineLvl w:val="0"/>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b/>
              </w:rPr>
            </w:pPr>
            <w:r>
              <w:rPr>
                <w:rFonts w:ascii="方正书宋_GBK" w:eastAsia="方正书宋_GBK" w:hint="eastAsia"/>
                <w:b/>
              </w:rPr>
              <w:t>差</w:t>
            </w:r>
          </w:p>
        </w:tc>
      </w:tr>
      <w:tr w:rsidR="00F05241" w:rsidTr="00896981">
        <w:trPr>
          <w:trHeight w:val="227"/>
          <w:jc w:val="center"/>
        </w:trPr>
        <w:tc>
          <w:tcPr>
            <w:tcW w:w="2341" w:type="dxa"/>
            <w:shd w:val="clear" w:color="auto" w:fill="auto"/>
            <w:vAlign w:val="center"/>
          </w:tcPr>
          <w:p w:rsidR="00F05241" w:rsidRPr="0069793D" w:rsidRDefault="00F05241" w:rsidP="00896981">
            <w:pPr>
              <w:spacing w:line="300" w:lineRule="exact"/>
              <w:jc w:val="left"/>
              <w:rPr>
                <w:rFonts w:ascii="方正书宋_GBK" w:eastAsia="方正书宋_GBK"/>
                <w:b/>
              </w:rPr>
            </w:pPr>
            <w:r w:rsidRPr="0069793D">
              <w:rPr>
                <w:rFonts w:ascii="方正书宋_GBK" w:eastAsia="方正书宋_GBK" w:hint="eastAsia"/>
                <w:b/>
              </w:rPr>
              <w:t>案件审判管理和执行</w:t>
            </w:r>
          </w:p>
        </w:tc>
        <w:tc>
          <w:tcPr>
            <w:tcW w:w="1276" w:type="dxa"/>
            <w:shd w:val="clear" w:color="auto" w:fill="auto"/>
            <w:vAlign w:val="center"/>
          </w:tcPr>
          <w:p w:rsidR="00F05241" w:rsidRPr="0069793D" w:rsidRDefault="00F05241" w:rsidP="00896981">
            <w:pPr>
              <w:spacing w:line="300" w:lineRule="exact"/>
              <w:jc w:val="left"/>
              <w:rPr>
                <w:rFonts w:ascii="方正书宋_GBK" w:eastAsia="方正书宋_GBK"/>
              </w:rPr>
            </w:pPr>
            <w:r w:rsidRPr="0069793D">
              <w:rPr>
                <w:rFonts w:ascii="方正书宋_GBK" w:eastAsia="方正书宋_GBK"/>
              </w:rPr>
              <w:t>99.00</w:t>
            </w:r>
          </w:p>
        </w:tc>
        <w:tc>
          <w:tcPr>
            <w:tcW w:w="2976" w:type="dxa"/>
            <w:shd w:val="clear" w:color="auto" w:fill="auto"/>
            <w:vAlign w:val="center"/>
          </w:tcPr>
          <w:p w:rsidR="00F05241" w:rsidRPr="0069793D" w:rsidRDefault="00F05241" w:rsidP="00896981">
            <w:pPr>
              <w:spacing w:line="300" w:lineRule="exact"/>
              <w:jc w:val="left"/>
              <w:rPr>
                <w:rFonts w:ascii="方正书宋_GBK" w:eastAsia="方正书宋_GBK"/>
              </w:rPr>
            </w:pPr>
            <w:r w:rsidRPr="0069793D">
              <w:rPr>
                <w:rFonts w:ascii="方正书宋_GBK" w:eastAsia="方正书宋_GBK" w:hint="eastAsia"/>
              </w:rPr>
              <w:t>依法审判法律规定由县高级人民法院管辖的刑事、民事、行政等第一、二审案件，依法完成死刑案件复核工作，依法办理发生法律效力判决、其他法律文书的执行，做好审判管理工作。</w:t>
            </w:r>
          </w:p>
        </w:tc>
        <w:tc>
          <w:tcPr>
            <w:tcW w:w="2976" w:type="dxa"/>
            <w:shd w:val="clear" w:color="auto" w:fill="auto"/>
            <w:vAlign w:val="center"/>
          </w:tcPr>
          <w:p w:rsidR="00F05241" w:rsidRPr="0069793D" w:rsidRDefault="00F05241" w:rsidP="00896981">
            <w:pPr>
              <w:spacing w:line="300" w:lineRule="exact"/>
              <w:jc w:val="left"/>
              <w:rPr>
                <w:rFonts w:ascii="方正书宋_GBK" w:eastAsia="方正书宋_GBK"/>
              </w:rPr>
            </w:pPr>
            <w:r w:rsidRPr="0069793D">
              <w:rPr>
                <w:rFonts w:ascii="方正书宋_GBK" w:eastAsia="方正书宋_GBK" w:hint="eastAsia"/>
              </w:rPr>
              <w:t>妥善审理经济转型过程中引发的各类矛盾纠纷，依法维护国家安全和社会稳定，严惩各类严重刑事犯罪，积极推进平安我县建设，营造良好的法治环境。</w:t>
            </w:r>
          </w:p>
        </w:tc>
        <w:tc>
          <w:tcPr>
            <w:tcW w:w="1417" w:type="dxa"/>
            <w:shd w:val="clear" w:color="auto" w:fill="auto"/>
            <w:vAlign w:val="center"/>
          </w:tcPr>
          <w:p w:rsidR="00F05241" w:rsidRPr="0069793D" w:rsidRDefault="00F05241" w:rsidP="00896981">
            <w:pPr>
              <w:spacing w:line="300" w:lineRule="exact"/>
              <w:jc w:val="left"/>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r>
      <w:tr w:rsidR="00F05241" w:rsidTr="00896981">
        <w:trPr>
          <w:trHeight w:val="227"/>
          <w:jc w:val="center"/>
        </w:trPr>
        <w:tc>
          <w:tcPr>
            <w:tcW w:w="2341" w:type="dxa"/>
            <w:vMerge w:val="restart"/>
            <w:shd w:val="clear" w:color="auto" w:fill="auto"/>
            <w:vAlign w:val="center"/>
          </w:tcPr>
          <w:p w:rsidR="00F05241" w:rsidRDefault="00F05241" w:rsidP="00896981">
            <w:pPr>
              <w:spacing w:line="300" w:lineRule="exact"/>
              <w:jc w:val="left"/>
              <w:rPr>
                <w:rFonts w:ascii="方正书宋_GBK" w:eastAsia="方正书宋_GBK"/>
                <w:b/>
              </w:rPr>
            </w:pPr>
            <w:r>
              <w:rPr>
                <w:rFonts w:ascii="方正书宋_GBK" w:eastAsia="方正书宋_GBK" w:hint="eastAsia"/>
                <w:b/>
              </w:rPr>
              <w:lastRenderedPageBreak/>
              <w:t xml:space="preserve">　　案件审判</w:t>
            </w:r>
          </w:p>
        </w:tc>
        <w:tc>
          <w:tcPr>
            <w:tcW w:w="1276" w:type="dxa"/>
            <w:vMerge w:val="restart"/>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rPr>
              <w:t>99.00</w:t>
            </w:r>
          </w:p>
        </w:tc>
        <w:tc>
          <w:tcPr>
            <w:tcW w:w="2976" w:type="dxa"/>
            <w:vMerge w:val="restart"/>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依法审判刑事、民事、行政案件和上级人民法院交由审判的案件；依法审理刑事、民事、行政再审案件，人民检察院提出抗诉的案件。</w:t>
            </w:r>
          </w:p>
        </w:tc>
        <w:tc>
          <w:tcPr>
            <w:tcW w:w="2976" w:type="dxa"/>
            <w:vMerge w:val="restart"/>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依法惩治刑事犯罪，监督行政机关依法行政，促进社会和谐，维护社会稳定，服务全县工作大局，发挥服务保障职能。</w:t>
            </w:r>
          </w:p>
        </w:tc>
        <w:tc>
          <w:tcPr>
            <w:tcW w:w="1417" w:type="dxa"/>
            <w:shd w:val="clear" w:color="auto" w:fill="auto"/>
            <w:vAlign w:val="center"/>
          </w:tcPr>
          <w:p w:rsidR="00F05241" w:rsidRPr="0069793D" w:rsidRDefault="00F05241" w:rsidP="00896981">
            <w:pPr>
              <w:spacing w:line="300" w:lineRule="exact"/>
              <w:jc w:val="left"/>
              <w:rPr>
                <w:rFonts w:ascii="方正书宋_GBK" w:eastAsia="方正书宋_GBK"/>
              </w:rPr>
            </w:pPr>
            <w:r>
              <w:rPr>
                <w:rFonts w:ascii="方正书宋_GBK" w:eastAsia="方正书宋_GBK" w:hint="eastAsia"/>
              </w:rPr>
              <w:t>案件调解率</w:t>
            </w: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r>
      <w:tr w:rsidR="00F05241" w:rsidTr="00896981">
        <w:trPr>
          <w:trHeight w:val="227"/>
          <w:jc w:val="center"/>
        </w:trPr>
        <w:tc>
          <w:tcPr>
            <w:tcW w:w="2341" w:type="dxa"/>
            <w:vMerge/>
            <w:shd w:val="clear" w:color="auto" w:fill="auto"/>
            <w:vAlign w:val="center"/>
          </w:tcPr>
          <w:p w:rsidR="00F05241" w:rsidRDefault="00F05241" w:rsidP="00896981">
            <w:pPr>
              <w:spacing w:line="300" w:lineRule="exact"/>
              <w:jc w:val="left"/>
              <w:rPr>
                <w:rFonts w:ascii="方正书宋_GBK" w:eastAsia="方正书宋_GBK"/>
                <w:b/>
              </w:rPr>
            </w:pPr>
          </w:p>
        </w:tc>
        <w:tc>
          <w:tcPr>
            <w:tcW w:w="1276" w:type="dxa"/>
            <w:vMerge/>
            <w:shd w:val="clear" w:color="auto" w:fill="auto"/>
            <w:vAlign w:val="center"/>
          </w:tcPr>
          <w:p w:rsidR="00F05241" w:rsidRDefault="00F05241" w:rsidP="00896981">
            <w:pPr>
              <w:spacing w:line="300" w:lineRule="exact"/>
              <w:jc w:val="left"/>
              <w:rPr>
                <w:rFonts w:ascii="方正书宋_GBK" w:eastAsia="方正书宋_GBK"/>
              </w:rPr>
            </w:pPr>
          </w:p>
        </w:tc>
        <w:tc>
          <w:tcPr>
            <w:tcW w:w="2976" w:type="dxa"/>
            <w:vMerge/>
            <w:shd w:val="clear" w:color="auto" w:fill="auto"/>
            <w:vAlign w:val="center"/>
          </w:tcPr>
          <w:p w:rsidR="00F05241" w:rsidRDefault="00F05241" w:rsidP="00896981">
            <w:pPr>
              <w:spacing w:line="300" w:lineRule="exact"/>
              <w:jc w:val="left"/>
              <w:rPr>
                <w:rFonts w:ascii="方正书宋_GBK" w:eastAsia="方正书宋_GBK"/>
              </w:rPr>
            </w:pPr>
          </w:p>
        </w:tc>
        <w:tc>
          <w:tcPr>
            <w:tcW w:w="2976" w:type="dxa"/>
            <w:vMerge/>
            <w:shd w:val="clear" w:color="auto" w:fill="auto"/>
            <w:vAlign w:val="center"/>
          </w:tcPr>
          <w:p w:rsidR="00F05241" w:rsidRDefault="00F05241" w:rsidP="00896981">
            <w:pPr>
              <w:spacing w:line="300" w:lineRule="exact"/>
              <w:jc w:val="left"/>
              <w:rPr>
                <w:rFonts w:ascii="方正书宋_GBK" w:eastAsia="方正书宋_GBK"/>
              </w:rPr>
            </w:pPr>
          </w:p>
        </w:tc>
        <w:tc>
          <w:tcPr>
            <w:tcW w:w="1417"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结案时间</w:t>
            </w: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r>
      <w:tr w:rsidR="00F05241" w:rsidTr="00896981">
        <w:trPr>
          <w:trHeight w:val="227"/>
          <w:jc w:val="center"/>
        </w:trPr>
        <w:tc>
          <w:tcPr>
            <w:tcW w:w="2341" w:type="dxa"/>
            <w:vMerge/>
            <w:shd w:val="clear" w:color="auto" w:fill="auto"/>
            <w:vAlign w:val="center"/>
          </w:tcPr>
          <w:p w:rsidR="00F05241" w:rsidRDefault="00F05241" w:rsidP="00896981">
            <w:pPr>
              <w:spacing w:line="300" w:lineRule="exact"/>
              <w:jc w:val="left"/>
              <w:rPr>
                <w:rFonts w:ascii="方正书宋_GBK" w:eastAsia="方正书宋_GBK"/>
                <w:b/>
              </w:rPr>
            </w:pPr>
          </w:p>
        </w:tc>
        <w:tc>
          <w:tcPr>
            <w:tcW w:w="1276" w:type="dxa"/>
            <w:vMerge/>
            <w:shd w:val="clear" w:color="auto" w:fill="auto"/>
            <w:vAlign w:val="center"/>
          </w:tcPr>
          <w:p w:rsidR="00F05241" w:rsidRDefault="00F05241" w:rsidP="00896981">
            <w:pPr>
              <w:spacing w:line="300" w:lineRule="exact"/>
              <w:jc w:val="left"/>
              <w:rPr>
                <w:rFonts w:ascii="方正书宋_GBK" w:eastAsia="方正书宋_GBK"/>
              </w:rPr>
            </w:pPr>
          </w:p>
        </w:tc>
        <w:tc>
          <w:tcPr>
            <w:tcW w:w="2976" w:type="dxa"/>
            <w:vMerge/>
            <w:shd w:val="clear" w:color="auto" w:fill="auto"/>
            <w:vAlign w:val="center"/>
          </w:tcPr>
          <w:p w:rsidR="00F05241" w:rsidRDefault="00F05241" w:rsidP="00896981">
            <w:pPr>
              <w:spacing w:line="300" w:lineRule="exact"/>
              <w:jc w:val="left"/>
              <w:rPr>
                <w:rFonts w:ascii="方正书宋_GBK" w:eastAsia="方正书宋_GBK"/>
              </w:rPr>
            </w:pPr>
          </w:p>
        </w:tc>
        <w:tc>
          <w:tcPr>
            <w:tcW w:w="2976" w:type="dxa"/>
            <w:vMerge/>
            <w:shd w:val="clear" w:color="auto" w:fill="auto"/>
            <w:vAlign w:val="center"/>
          </w:tcPr>
          <w:p w:rsidR="00F05241" w:rsidRDefault="00F05241" w:rsidP="00896981">
            <w:pPr>
              <w:spacing w:line="300" w:lineRule="exact"/>
              <w:jc w:val="left"/>
              <w:rPr>
                <w:rFonts w:ascii="方正书宋_GBK" w:eastAsia="方正书宋_GBK"/>
              </w:rPr>
            </w:pPr>
          </w:p>
        </w:tc>
        <w:tc>
          <w:tcPr>
            <w:tcW w:w="1417"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案件结案率</w:t>
            </w: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r>
      <w:tr w:rsidR="00F05241" w:rsidTr="00896981">
        <w:trPr>
          <w:trHeight w:val="227"/>
          <w:jc w:val="center"/>
        </w:trPr>
        <w:tc>
          <w:tcPr>
            <w:tcW w:w="2341" w:type="dxa"/>
            <w:vMerge w:val="restart"/>
            <w:shd w:val="clear" w:color="auto" w:fill="auto"/>
            <w:vAlign w:val="center"/>
          </w:tcPr>
          <w:p w:rsidR="00F05241" w:rsidRDefault="00F05241" w:rsidP="00896981">
            <w:pPr>
              <w:spacing w:line="300" w:lineRule="exact"/>
              <w:jc w:val="left"/>
              <w:rPr>
                <w:rFonts w:ascii="方正书宋_GBK" w:eastAsia="方正书宋_GBK"/>
                <w:b/>
              </w:rPr>
            </w:pPr>
            <w:r>
              <w:rPr>
                <w:rFonts w:ascii="方正书宋_GBK" w:eastAsia="方正书宋_GBK" w:hint="eastAsia"/>
                <w:b/>
              </w:rPr>
              <w:t xml:space="preserve">　　案件判决执行</w:t>
            </w:r>
          </w:p>
        </w:tc>
        <w:tc>
          <w:tcPr>
            <w:tcW w:w="1276" w:type="dxa"/>
            <w:vMerge w:val="restart"/>
            <w:shd w:val="clear" w:color="auto" w:fill="auto"/>
            <w:vAlign w:val="center"/>
          </w:tcPr>
          <w:p w:rsidR="00F05241" w:rsidRDefault="00F05241" w:rsidP="00896981">
            <w:pPr>
              <w:spacing w:line="300" w:lineRule="exact"/>
              <w:jc w:val="left"/>
              <w:rPr>
                <w:rFonts w:ascii="方正书宋_GBK" w:eastAsia="方正书宋_GBK"/>
              </w:rPr>
            </w:pPr>
          </w:p>
        </w:tc>
        <w:tc>
          <w:tcPr>
            <w:tcW w:w="2976" w:type="dxa"/>
            <w:vMerge w:val="restart"/>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执行本院已经发生法律效力的法律文书和法律规定由本院执行的其他生效法律文书及委托执行案件。</w:t>
            </w:r>
          </w:p>
        </w:tc>
        <w:tc>
          <w:tcPr>
            <w:tcW w:w="2976" w:type="dxa"/>
            <w:vMerge w:val="restart"/>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积极推进执行工作，切实保障群众合法权益，维护社会公平正义。</w:t>
            </w:r>
          </w:p>
        </w:tc>
        <w:tc>
          <w:tcPr>
            <w:tcW w:w="1417"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执行案件执</w:t>
            </w:r>
            <w:proofErr w:type="gramStart"/>
            <w:r>
              <w:rPr>
                <w:rFonts w:ascii="方正书宋_GBK" w:eastAsia="方正书宋_GBK" w:hint="eastAsia"/>
              </w:rPr>
              <w:t>结时间</w:t>
            </w:r>
            <w:proofErr w:type="gramEnd"/>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r>
      <w:tr w:rsidR="00F05241" w:rsidTr="00896981">
        <w:trPr>
          <w:trHeight w:val="227"/>
          <w:jc w:val="center"/>
        </w:trPr>
        <w:tc>
          <w:tcPr>
            <w:tcW w:w="2341" w:type="dxa"/>
            <w:vMerge/>
            <w:shd w:val="clear" w:color="auto" w:fill="auto"/>
            <w:vAlign w:val="center"/>
          </w:tcPr>
          <w:p w:rsidR="00F05241" w:rsidRDefault="00F05241" w:rsidP="00896981">
            <w:pPr>
              <w:spacing w:line="300" w:lineRule="exact"/>
              <w:jc w:val="left"/>
              <w:rPr>
                <w:rFonts w:ascii="方正书宋_GBK" w:eastAsia="方正书宋_GBK"/>
                <w:b/>
              </w:rPr>
            </w:pPr>
          </w:p>
        </w:tc>
        <w:tc>
          <w:tcPr>
            <w:tcW w:w="1276" w:type="dxa"/>
            <w:vMerge/>
            <w:shd w:val="clear" w:color="auto" w:fill="auto"/>
            <w:vAlign w:val="center"/>
          </w:tcPr>
          <w:p w:rsidR="00F05241" w:rsidRDefault="00F05241" w:rsidP="00896981">
            <w:pPr>
              <w:spacing w:line="300" w:lineRule="exact"/>
              <w:jc w:val="left"/>
              <w:rPr>
                <w:rFonts w:ascii="方正书宋_GBK" w:eastAsia="方正书宋_GBK"/>
              </w:rPr>
            </w:pPr>
          </w:p>
        </w:tc>
        <w:tc>
          <w:tcPr>
            <w:tcW w:w="2976" w:type="dxa"/>
            <w:vMerge/>
            <w:shd w:val="clear" w:color="auto" w:fill="auto"/>
            <w:vAlign w:val="center"/>
          </w:tcPr>
          <w:p w:rsidR="00F05241" w:rsidRDefault="00F05241" w:rsidP="00896981">
            <w:pPr>
              <w:spacing w:line="300" w:lineRule="exact"/>
              <w:jc w:val="left"/>
              <w:rPr>
                <w:rFonts w:ascii="方正书宋_GBK" w:eastAsia="方正书宋_GBK"/>
              </w:rPr>
            </w:pPr>
          </w:p>
        </w:tc>
        <w:tc>
          <w:tcPr>
            <w:tcW w:w="2976" w:type="dxa"/>
            <w:vMerge/>
            <w:shd w:val="clear" w:color="auto" w:fill="auto"/>
            <w:vAlign w:val="center"/>
          </w:tcPr>
          <w:p w:rsidR="00F05241" w:rsidRDefault="00F05241" w:rsidP="00896981">
            <w:pPr>
              <w:spacing w:line="300" w:lineRule="exact"/>
              <w:jc w:val="left"/>
              <w:rPr>
                <w:rFonts w:ascii="方正书宋_GBK" w:eastAsia="方正书宋_GBK"/>
              </w:rPr>
            </w:pPr>
          </w:p>
        </w:tc>
        <w:tc>
          <w:tcPr>
            <w:tcW w:w="1417"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执行案件执结率</w:t>
            </w: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r>
      <w:tr w:rsidR="00F05241" w:rsidTr="00896981">
        <w:trPr>
          <w:trHeight w:val="227"/>
          <w:jc w:val="center"/>
        </w:trPr>
        <w:tc>
          <w:tcPr>
            <w:tcW w:w="2341" w:type="dxa"/>
            <w:shd w:val="clear" w:color="auto" w:fill="auto"/>
            <w:vAlign w:val="center"/>
          </w:tcPr>
          <w:p w:rsidR="00F05241" w:rsidRDefault="00F05241" w:rsidP="00896981">
            <w:pPr>
              <w:spacing w:line="300" w:lineRule="exact"/>
              <w:jc w:val="left"/>
              <w:rPr>
                <w:rFonts w:ascii="方正书宋_GBK" w:eastAsia="方正书宋_GBK"/>
                <w:b/>
              </w:rPr>
            </w:pPr>
            <w:r>
              <w:rPr>
                <w:rFonts w:ascii="方正书宋_GBK" w:eastAsia="方正书宋_GBK" w:hint="eastAsia"/>
                <w:b/>
              </w:rPr>
              <w:t xml:space="preserve">　　审判管理</w:t>
            </w:r>
          </w:p>
        </w:tc>
        <w:tc>
          <w:tcPr>
            <w:tcW w:w="1276" w:type="dxa"/>
            <w:shd w:val="clear" w:color="auto" w:fill="auto"/>
            <w:vAlign w:val="center"/>
          </w:tcPr>
          <w:p w:rsidR="00F05241" w:rsidRDefault="00F05241" w:rsidP="00896981">
            <w:pPr>
              <w:spacing w:line="300" w:lineRule="exact"/>
              <w:jc w:val="left"/>
              <w:rPr>
                <w:rFonts w:ascii="方正书宋_GBK" w:eastAsia="方正书宋_GBK"/>
              </w:rPr>
            </w:pPr>
          </w:p>
        </w:tc>
        <w:tc>
          <w:tcPr>
            <w:tcW w:w="2976"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规范、保障、促进审判执行工作，包括：案件信息管理、案件质量评估、案件质量评查、审判流程管理、审判运势分析等。</w:t>
            </w:r>
          </w:p>
        </w:tc>
        <w:tc>
          <w:tcPr>
            <w:tcW w:w="2976"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完善审判质效评估体系，促进审判质效、健全司法权力运行机制，提升司法公信力。</w:t>
            </w:r>
          </w:p>
        </w:tc>
        <w:tc>
          <w:tcPr>
            <w:tcW w:w="1417"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审判程序合</w:t>
            </w:r>
            <w:proofErr w:type="gramStart"/>
            <w:r>
              <w:rPr>
                <w:rFonts w:ascii="方正书宋_GBK" w:eastAsia="方正书宋_GBK" w:hint="eastAsia"/>
              </w:rPr>
              <w:t>规</w:t>
            </w:r>
            <w:proofErr w:type="gramEnd"/>
            <w:r>
              <w:rPr>
                <w:rFonts w:ascii="方正书宋_GBK" w:eastAsia="方正书宋_GBK" w:hint="eastAsia"/>
              </w:rPr>
              <w:t>率</w:t>
            </w: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r>
      <w:tr w:rsidR="00F05241" w:rsidTr="00896981">
        <w:trPr>
          <w:trHeight w:val="227"/>
          <w:jc w:val="center"/>
        </w:trPr>
        <w:tc>
          <w:tcPr>
            <w:tcW w:w="2341" w:type="dxa"/>
            <w:shd w:val="clear" w:color="auto" w:fill="auto"/>
            <w:vAlign w:val="center"/>
          </w:tcPr>
          <w:p w:rsidR="00F05241" w:rsidRDefault="00F05241" w:rsidP="00896981">
            <w:pPr>
              <w:spacing w:line="300" w:lineRule="exact"/>
              <w:jc w:val="left"/>
              <w:rPr>
                <w:rFonts w:ascii="方正书宋_GBK" w:eastAsia="方正书宋_GBK"/>
                <w:b/>
              </w:rPr>
            </w:pPr>
            <w:r>
              <w:rPr>
                <w:rFonts w:ascii="方正书宋_GBK" w:eastAsia="方正书宋_GBK" w:hint="eastAsia"/>
                <w:b/>
              </w:rPr>
              <w:t xml:space="preserve">　　司法技术辅助</w:t>
            </w:r>
          </w:p>
        </w:tc>
        <w:tc>
          <w:tcPr>
            <w:tcW w:w="1276" w:type="dxa"/>
            <w:shd w:val="clear" w:color="auto" w:fill="auto"/>
            <w:vAlign w:val="center"/>
          </w:tcPr>
          <w:p w:rsidR="00F05241" w:rsidRDefault="00F05241" w:rsidP="00896981">
            <w:pPr>
              <w:spacing w:line="300" w:lineRule="exact"/>
              <w:jc w:val="left"/>
              <w:rPr>
                <w:rFonts w:ascii="方正书宋_GBK" w:eastAsia="方正书宋_GBK"/>
              </w:rPr>
            </w:pPr>
          </w:p>
        </w:tc>
        <w:tc>
          <w:tcPr>
            <w:tcW w:w="2976"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开展司法技术辅助工作。对审判工作技术咨询、技术审核服务，主要工作包括：对外委托鉴定、评估、审计、拍卖、组织专家审核等。</w:t>
            </w:r>
          </w:p>
        </w:tc>
        <w:tc>
          <w:tcPr>
            <w:tcW w:w="2976"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为案件审判提供技术支撑，提高办案质量。</w:t>
            </w:r>
          </w:p>
        </w:tc>
        <w:tc>
          <w:tcPr>
            <w:tcW w:w="1417"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工作完成率</w:t>
            </w: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r>
      <w:tr w:rsidR="00F05241" w:rsidTr="00896981">
        <w:trPr>
          <w:trHeight w:val="227"/>
          <w:jc w:val="center"/>
        </w:trPr>
        <w:tc>
          <w:tcPr>
            <w:tcW w:w="2341" w:type="dxa"/>
            <w:shd w:val="clear" w:color="auto" w:fill="auto"/>
            <w:vAlign w:val="center"/>
          </w:tcPr>
          <w:p w:rsidR="00F05241" w:rsidRDefault="00F05241" w:rsidP="00896981">
            <w:pPr>
              <w:spacing w:line="300" w:lineRule="exact"/>
              <w:jc w:val="left"/>
              <w:rPr>
                <w:rFonts w:ascii="方正书宋_GBK" w:eastAsia="方正书宋_GBK"/>
                <w:b/>
              </w:rPr>
            </w:pPr>
            <w:r>
              <w:rPr>
                <w:rFonts w:ascii="方正书宋_GBK" w:eastAsia="方正书宋_GBK" w:hint="eastAsia"/>
                <w:b/>
              </w:rPr>
              <w:t>司法救助和国家赔偿</w:t>
            </w:r>
          </w:p>
        </w:tc>
        <w:tc>
          <w:tcPr>
            <w:tcW w:w="1276" w:type="dxa"/>
            <w:shd w:val="clear" w:color="auto" w:fill="auto"/>
            <w:vAlign w:val="center"/>
          </w:tcPr>
          <w:p w:rsidR="00F05241" w:rsidRDefault="00F05241" w:rsidP="00896981">
            <w:pPr>
              <w:spacing w:line="300" w:lineRule="exact"/>
              <w:jc w:val="left"/>
              <w:rPr>
                <w:rFonts w:ascii="方正书宋_GBK" w:eastAsia="方正书宋_GBK"/>
              </w:rPr>
            </w:pPr>
          </w:p>
        </w:tc>
        <w:tc>
          <w:tcPr>
            <w:tcW w:w="2976"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完成涉法</w:t>
            </w:r>
            <w:proofErr w:type="gramStart"/>
            <w:r>
              <w:rPr>
                <w:rFonts w:ascii="方正书宋_GBK" w:eastAsia="方正书宋_GBK" w:hint="eastAsia"/>
              </w:rPr>
              <w:t>涉诉类案件</w:t>
            </w:r>
            <w:proofErr w:type="gramEnd"/>
            <w:r>
              <w:rPr>
                <w:rFonts w:ascii="方正书宋_GBK" w:eastAsia="方正书宋_GBK" w:hint="eastAsia"/>
              </w:rPr>
              <w:t>的息诉罢访工作，依法办理国家赔偿案件。</w:t>
            </w:r>
          </w:p>
        </w:tc>
        <w:tc>
          <w:tcPr>
            <w:tcW w:w="2976"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改革涉诉信访工作，推动涉诉信访问题在法治轨道内解决；落实司法为民措施，保护被侵权人合法利益，促进国家机关依法行使职权。</w:t>
            </w:r>
          </w:p>
        </w:tc>
        <w:tc>
          <w:tcPr>
            <w:tcW w:w="1417" w:type="dxa"/>
            <w:shd w:val="clear" w:color="auto" w:fill="auto"/>
            <w:vAlign w:val="center"/>
          </w:tcPr>
          <w:p w:rsidR="00F05241" w:rsidRDefault="00F05241" w:rsidP="00896981">
            <w:pPr>
              <w:spacing w:line="300" w:lineRule="exact"/>
              <w:jc w:val="left"/>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r>
      <w:tr w:rsidR="00F05241" w:rsidTr="00896981">
        <w:trPr>
          <w:trHeight w:val="227"/>
          <w:jc w:val="center"/>
        </w:trPr>
        <w:tc>
          <w:tcPr>
            <w:tcW w:w="2341" w:type="dxa"/>
            <w:shd w:val="clear" w:color="auto" w:fill="auto"/>
            <w:vAlign w:val="center"/>
          </w:tcPr>
          <w:p w:rsidR="00F05241" w:rsidRDefault="00F05241" w:rsidP="00896981">
            <w:pPr>
              <w:spacing w:line="300" w:lineRule="exact"/>
              <w:jc w:val="left"/>
              <w:rPr>
                <w:rFonts w:ascii="方正书宋_GBK" w:eastAsia="方正书宋_GBK"/>
                <w:b/>
              </w:rPr>
            </w:pPr>
            <w:r>
              <w:rPr>
                <w:rFonts w:ascii="方正书宋_GBK" w:eastAsia="方正书宋_GBK" w:hint="eastAsia"/>
                <w:b/>
              </w:rPr>
              <w:t xml:space="preserve">　　涉法涉诉</w:t>
            </w:r>
          </w:p>
        </w:tc>
        <w:tc>
          <w:tcPr>
            <w:tcW w:w="1276" w:type="dxa"/>
            <w:shd w:val="clear" w:color="auto" w:fill="auto"/>
            <w:vAlign w:val="center"/>
          </w:tcPr>
          <w:p w:rsidR="00F05241" w:rsidRDefault="00F05241" w:rsidP="00896981">
            <w:pPr>
              <w:spacing w:line="300" w:lineRule="exact"/>
              <w:jc w:val="left"/>
              <w:rPr>
                <w:rFonts w:ascii="方正书宋_GBK" w:eastAsia="方正书宋_GBK"/>
              </w:rPr>
            </w:pPr>
          </w:p>
        </w:tc>
        <w:tc>
          <w:tcPr>
            <w:tcW w:w="2976"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完成涉法</w:t>
            </w:r>
            <w:proofErr w:type="gramStart"/>
            <w:r>
              <w:rPr>
                <w:rFonts w:ascii="方正书宋_GBK" w:eastAsia="方正书宋_GBK" w:hint="eastAsia"/>
              </w:rPr>
              <w:t>涉诉类上访</w:t>
            </w:r>
            <w:proofErr w:type="gramEnd"/>
            <w:r>
              <w:rPr>
                <w:rFonts w:ascii="方正书宋_GBK" w:eastAsia="方正书宋_GBK" w:hint="eastAsia"/>
              </w:rPr>
              <w:t>案件的息诉罢访工作，做好</w:t>
            </w:r>
            <w:r>
              <w:rPr>
                <w:rFonts w:ascii="方正书宋_GBK" w:eastAsia="方正书宋_GBK" w:hint="cs"/>
              </w:rPr>
              <w:t>“</w:t>
            </w:r>
            <w:r>
              <w:rPr>
                <w:rFonts w:ascii="方正书宋_GBK" w:eastAsia="方正书宋_GBK" w:hint="eastAsia"/>
              </w:rPr>
              <w:t>两会</w:t>
            </w:r>
            <w:r>
              <w:rPr>
                <w:rFonts w:ascii="方正书宋_GBK" w:eastAsia="方正书宋_GBK" w:hint="cs"/>
              </w:rPr>
              <w:t>”</w:t>
            </w:r>
            <w:r>
              <w:rPr>
                <w:rFonts w:ascii="方正书宋_GBK" w:eastAsia="方正书宋_GBK" w:hint="eastAsia"/>
              </w:rPr>
              <w:t>、重大活动期间</w:t>
            </w:r>
            <w:proofErr w:type="gramStart"/>
            <w:r>
              <w:rPr>
                <w:rFonts w:ascii="方正书宋_GBK" w:eastAsia="方正书宋_GBK" w:hint="eastAsia"/>
              </w:rPr>
              <w:t>的维稳工作</w:t>
            </w:r>
            <w:proofErr w:type="gramEnd"/>
            <w:r>
              <w:rPr>
                <w:rFonts w:ascii="方正书宋_GBK" w:eastAsia="方正书宋_GBK" w:hint="eastAsia"/>
              </w:rPr>
              <w:t>，接待分流越级上访人员、协助处理到上级法院的集体访</w:t>
            </w:r>
            <w:proofErr w:type="gramStart"/>
            <w:r>
              <w:rPr>
                <w:rFonts w:ascii="方正书宋_GBK" w:eastAsia="方正书宋_GBK" w:hint="eastAsia"/>
              </w:rPr>
              <w:t>和闹访人</w:t>
            </w:r>
            <w:r>
              <w:rPr>
                <w:rFonts w:ascii="方正书宋_GBK" w:eastAsia="方正书宋_GBK" w:hint="eastAsia"/>
              </w:rPr>
              <w:lastRenderedPageBreak/>
              <w:t>员</w:t>
            </w:r>
            <w:proofErr w:type="gramEnd"/>
            <w:r>
              <w:rPr>
                <w:rFonts w:ascii="方正书宋_GBK" w:eastAsia="方正书宋_GBK" w:hint="eastAsia"/>
              </w:rPr>
              <w:t>的稳控遣返工作。</w:t>
            </w:r>
          </w:p>
        </w:tc>
        <w:tc>
          <w:tcPr>
            <w:tcW w:w="2976"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lastRenderedPageBreak/>
              <w:t>保障信访工作正常进行，提高信访案件结案率、信访受理满意度，维护国家机关的正常工作秩序，做好稳控工作。</w:t>
            </w:r>
          </w:p>
        </w:tc>
        <w:tc>
          <w:tcPr>
            <w:tcW w:w="1417"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信访案件结案率</w:t>
            </w: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r>
      <w:tr w:rsidR="00F05241" w:rsidTr="00896981">
        <w:trPr>
          <w:trHeight w:val="227"/>
          <w:jc w:val="center"/>
        </w:trPr>
        <w:tc>
          <w:tcPr>
            <w:tcW w:w="2341" w:type="dxa"/>
            <w:shd w:val="clear" w:color="auto" w:fill="auto"/>
            <w:vAlign w:val="center"/>
          </w:tcPr>
          <w:p w:rsidR="00F05241" w:rsidRDefault="00F05241" w:rsidP="00896981">
            <w:pPr>
              <w:spacing w:line="300" w:lineRule="exact"/>
              <w:jc w:val="left"/>
              <w:rPr>
                <w:rFonts w:ascii="方正书宋_GBK" w:eastAsia="方正书宋_GBK"/>
                <w:b/>
              </w:rPr>
            </w:pPr>
            <w:r>
              <w:rPr>
                <w:rFonts w:ascii="方正书宋_GBK" w:eastAsia="方正书宋_GBK" w:hint="eastAsia"/>
                <w:b/>
              </w:rPr>
              <w:lastRenderedPageBreak/>
              <w:t xml:space="preserve">　　司法救助</w:t>
            </w:r>
          </w:p>
        </w:tc>
        <w:tc>
          <w:tcPr>
            <w:tcW w:w="1276" w:type="dxa"/>
            <w:shd w:val="clear" w:color="auto" w:fill="auto"/>
            <w:vAlign w:val="center"/>
          </w:tcPr>
          <w:p w:rsidR="00F05241" w:rsidRDefault="00F05241" w:rsidP="00896981">
            <w:pPr>
              <w:spacing w:line="300" w:lineRule="exact"/>
              <w:jc w:val="left"/>
              <w:rPr>
                <w:rFonts w:ascii="方正书宋_GBK" w:eastAsia="方正书宋_GBK"/>
              </w:rPr>
            </w:pPr>
          </w:p>
        </w:tc>
        <w:tc>
          <w:tcPr>
            <w:tcW w:w="2976"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对受到侵害但无法获得有效赔偿的当事人给予资助。</w:t>
            </w:r>
          </w:p>
        </w:tc>
        <w:tc>
          <w:tcPr>
            <w:tcW w:w="2976"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不断完善司法救助，切实保护民生，让人民群众感受到</w:t>
            </w:r>
            <w:proofErr w:type="gramStart"/>
            <w:r>
              <w:rPr>
                <w:rFonts w:ascii="方正书宋_GBK" w:eastAsia="方正书宋_GBK" w:hint="eastAsia"/>
              </w:rPr>
              <w:t>司法以</w:t>
            </w:r>
            <w:proofErr w:type="gramEnd"/>
            <w:r>
              <w:rPr>
                <w:rFonts w:ascii="方正书宋_GBK" w:eastAsia="方正书宋_GBK" w:hint="eastAsia"/>
              </w:rPr>
              <w:t>人为本，享受到司法人文关怀。</w:t>
            </w:r>
          </w:p>
        </w:tc>
        <w:tc>
          <w:tcPr>
            <w:tcW w:w="1417"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司法救助数量</w:t>
            </w: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r>
      <w:tr w:rsidR="00F05241" w:rsidTr="00896981">
        <w:trPr>
          <w:trHeight w:val="227"/>
          <w:jc w:val="center"/>
        </w:trPr>
        <w:tc>
          <w:tcPr>
            <w:tcW w:w="2341" w:type="dxa"/>
            <w:shd w:val="clear" w:color="auto" w:fill="auto"/>
            <w:vAlign w:val="center"/>
          </w:tcPr>
          <w:p w:rsidR="00F05241" w:rsidRDefault="00F05241" w:rsidP="00896981">
            <w:pPr>
              <w:spacing w:line="300" w:lineRule="exact"/>
              <w:jc w:val="left"/>
              <w:rPr>
                <w:rFonts w:ascii="方正书宋_GBK" w:eastAsia="方正书宋_GBK"/>
                <w:b/>
              </w:rPr>
            </w:pPr>
            <w:r>
              <w:rPr>
                <w:rFonts w:ascii="方正书宋_GBK" w:eastAsia="方正书宋_GBK" w:hint="eastAsia"/>
                <w:b/>
              </w:rPr>
              <w:t>法院事务管理</w:t>
            </w:r>
          </w:p>
        </w:tc>
        <w:tc>
          <w:tcPr>
            <w:tcW w:w="1276"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rPr>
              <w:t>163.00</w:t>
            </w:r>
          </w:p>
        </w:tc>
        <w:tc>
          <w:tcPr>
            <w:tcW w:w="2976"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系统综合业务管理和综合事务管理。</w:t>
            </w:r>
          </w:p>
        </w:tc>
        <w:tc>
          <w:tcPr>
            <w:tcW w:w="2976"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提高队伍素质和执法能力，高质高效完成各项工作。</w:t>
            </w:r>
          </w:p>
        </w:tc>
        <w:tc>
          <w:tcPr>
            <w:tcW w:w="1417" w:type="dxa"/>
            <w:shd w:val="clear" w:color="auto" w:fill="auto"/>
            <w:vAlign w:val="center"/>
          </w:tcPr>
          <w:p w:rsidR="00F05241" w:rsidRDefault="00F05241" w:rsidP="00896981">
            <w:pPr>
              <w:spacing w:line="300" w:lineRule="exact"/>
              <w:jc w:val="left"/>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p>
        </w:tc>
      </w:tr>
      <w:tr w:rsidR="00F05241" w:rsidTr="00896981">
        <w:trPr>
          <w:trHeight w:val="227"/>
          <w:jc w:val="center"/>
        </w:trPr>
        <w:tc>
          <w:tcPr>
            <w:tcW w:w="2341" w:type="dxa"/>
            <w:shd w:val="clear" w:color="auto" w:fill="auto"/>
            <w:vAlign w:val="center"/>
          </w:tcPr>
          <w:p w:rsidR="00F05241" w:rsidRDefault="00F05241" w:rsidP="00896981">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1276"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rPr>
              <w:t>163.00</w:t>
            </w:r>
          </w:p>
        </w:tc>
        <w:tc>
          <w:tcPr>
            <w:tcW w:w="2976"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加强法院系统队伍建设，加强法院基础设施及信息化建设，加强培训及法院文化建设；建立绩效考核制度，加强对外宣传以及舆论引导，树立法院良好形象；其他法院综合业务管理工作。</w:t>
            </w:r>
          </w:p>
        </w:tc>
        <w:tc>
          <w:tcPr>
            <w:tcW w:w="2976"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不断提高队伍素质和执法能力，推进信息公开，提升审判质效，改进司法工作作风，树立法院良好形象。</w:t>
            </w:r>
          </w:p>
        </w:tc>
        <w:tc>
          <w:tcPr>
            <w:tcW w:w="1417"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综合业务管理工作完成率</w:t>
            </w: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rsidR="00F05241" w:rsidRPr="0069793D" w:rsidRDefault="00F05241" w:rsidP="00896981">
            <w:pPr>
              <w:spacing w:line="300" w:lineRule="exact"/>
              <w:jc w:val="center"/>
              <w:rPr>
                <w:rFonts w:ascii="方正书宋_GBK" w:eastAsia="方正书宋_GBK"/>
              </w:rPr>
            </w:pPr>
            <w:r>
              <w:rPr>
                <w:rFonts w:ascii="方正书宋_GBK" w:eastAsia="方正书宋_GBK"/>
              </w:rPr>
              <w:t>80</w:t>
            </w:r>
          </w:p>
        </w:tc>
      </w:tr>
      <w:tr w:rsidR="00F05241" w:rsidTr="00896981">
        <w:trPr>
          <w:trHeight w:val="227"/>
          <w:jc w:val="center"/>
        </w:trPr>
        <w:tc>
          <w:tcPr>
            <w:tcW w:w="2341" w:type="dxa"/>
            <w:shd w:val="clear" w:color="auto" w:fill="auto"/>
            <w:vAlign w:val="center"/>
          </w:tcPr>
          <w:p w:rsidR="00F05241" w:rsidRDefault="00F05241" w:rsidP="00896981">
            <w:pPr>
              <w:spacing w:line="300" w:lineRule="exact"/>
              <w:jc w:val="left"/>
              <w:rPr>
                <w:rFonts w:ascii="方正书宋_GBK" w:eastAsia="方正书宋_GBK"/>
                <w:b/>
              </w:rPr>
            </w:pPr>
            <w:r>
              <w:rPr>
                <w:rFonts w:ascii="方正书宋_GBK" w:eastAsia="方正书宋_GBK" w:hint="eastAsia"/>
                <w:b/>
              </w:rPr>
              <w:t xml:space="preserve">　　综合事务管理</w:t>
            </w:r>
          </w:p>
        </w:tc>
        <w:tc>
          <w:tcPr>
            <w:tcW w:w="1276" w:type="dxa"/>
            <w:shd w:val="clear" w:color="auto" w:fill="auto"/>
            <w:vAlign w:val="center"/>
          </w:tcPr>
          <w:p w:rsidR="00F05241" w:rsidRDefault="00F05241" w:rsidP="00896981">
            <w:pPr>
              <w:spacing w:line="300" w:lineRule="exact"/>
              <w:jc w:val="left"/>
              <w:rPr>
                <w:rFonts w:ascii="方正书宋_GBK" w:eastAsia="方正书宋_GBK"/>
              </w:rPr>
            </w:pPr>
          </w:p>
        </w:tc>
        <w:tc>
          <w:tcPr>
            <w:tcW w:w="2976"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领导县人民法院的监察工作；管理法院司法行政工作；承办其它应由县人民法院负责的工作；其他法院综合事务管理工作。</w:t>
            </w:r>
          </w:p>
        </w:tc>
        <w:tc>
          <w:tcPr>
            <w:tcW w:w="2976"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高质高效完成年度各项工作。</w:t>
            </w:r>
          </w:p>
        </w:tc>
        <w:tc>
          <w:tcPr>
            <w:tcW w:w="1417" w:type="dxa"/>
            <w:shd w:val="clear" w:color="auto" w:fill="auto"/>
            <w:vAlign w:val="center"/>
          </w:tcPr>
          <w:p w:rsidR="00F05241" w:rsidRDefault="00F05241" w:rsidP="00896981">
            <w:pPr>
              <w:spacing w:line="300" w:lineRule="exact"/>
              <w:jc w:val="left"/>
              <w:rPr>
                <w:rFonts w:ascii="方正书宋_GBK" w:eastAsia="方正书宋_GBK"/>
              </w:rPr>
            </w:pPr>
            <w:r>
              <w:rPr>
                <w:rFonts w:ascii="方正书宋_GBK" w:eastAsia="方正书宋_GBK" w:hint="eastAsia"/>
              </w:rPr>
              <w:t>各项保障工作完成率</w:t>
            </w:r>
          </w:p>
        </w:tc>
        <w:tc>
          <w:tcPr>
            <w:tcW w:w="737" w:type="dxa"/>
            <w:shd w:val="clear" w:color="auto" w:fill="auto"/>
            <w:vAlign w:val="center"/>
          </w:tcPr>
          <w:p w:rsidR="00F05241"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Default="00F05241" w:rsidP="00896981">
            <w:pPr>
              <w:spacing w:line="300" w:lineRule="exact"/>
              <w:jc w:val="center"/>
              <w:rPr>
                <w:rFonts w:ascii="方正书宋_GBK" w:eastAsia="方正书宋_GBK"/>
              </w:rPr>
            </w:pPr>
          </w:p>
        </w:tc>
        <w:tc>
          <w:tcPr>
            <w:tcW w:w="737" w:type="dxa"/>
            <w:shd w:val="clear" w:color="auto" w:fill="auto"/>
            <w:vAlign w:val="center"/>
          </w:tcPr>
          <w:p w:rsidR="00F05241" w:rsidRDefault="00F05241" w:rsidP="00896981">
            <w:pPr>
              <w:spacing w:line="300" w:lineRule="exact"/>
              <w:jc w:val="center"/>
              <w:rPr>
                <w:rFonts w:ascii="方正书宋_GBK" w:eastAsia="方正书宋_GBK"/>
              </w:rPr>
            </w:pPr>
          </w:p>
        </w:tc>
      </w:tr>
    </w:tbl>
    <w:p w:rsidR="00F05241" w:rsidRDefault="00F05241" w:rsidP="00434716">
      <w:pPr>
        <w:spacing w:line="300" w:lineRule="exact"/>
        <w:jc w:val="left"/>
        <w:outlineLvl w:val="0"/>
        <w:sectPr w:rsidR="00F05241" w:rsidSect="00434716">
          <w:headerReference w:type="default" r:id="rId6"/>
          <w:pgSz w:w="16839" w:h="11907" w:orient="landscape"/>
          <w:pgMar w:top="1020" w:right="1361" w:bottom="1020" w:left="1361" w:header="851" w:footer="992" w:gutter="0"/>
          <w:cols w:space="425"/>
          <w:docGrid w:type="lines" w:linePitch="312"/>
        </w:sectPr>
      </w:pPr>
    </w:p>
    <w:p w:rsidR="00434716" w:rsidRDefault="00434716" w:rsidP="00EB08F0">
      <w:pPr>
        <w:ind w:firstLineChars="224" w:firstLine="720"/>
        <w:rPr>
          <w:rFonts w:ascii="仿宋" w:eastAsia="仿宋" w:hAnsi="仿宋"/>
          <w:b/>
          <w:sz w:val="32"/>
          <w:szCs w:val="32"/>
        </w:rPr>
      </w:pPr>
    </w:p>
    <w:p w:rsidR="00965AEB" w:rsidRDefault="00965AEB" w:rsidP="00965AEB">
      <w:pPr>
        <w:ind w:firstLineChars="224" w:firstLine="720"/>
        <w:rPr>
          <w:rFonts w:ascii="仿宋" w:eastAsia="仿宋" w:hAnsi="仿宋"/>
          <w:b/>
          <w:sz w:val="32"/>
        </w:rPr>
      </w:pPr>
      <w:r w:rsidRPr="00965AEB">
        <w:rPr>
          <w:rFonts w:ascii="仿宋" w:eastAsia="仿宋" w:hAnsi="仿宋" w:hint="eastAsia"/>
          <w:b/>
          <w:sz w:val="32"/>
          <w:szCs w:val="32"/>
        </w:rPr>
        <w:t>四、</w:t>
      </w:r>
      <w:r w:rsidRPr="00965AEB">
        <w:rPr>
          <w:rFonts w:ascii="仿宋" w:eastAsia="仿宋" w:hAnsi="仿宋"/>
          <w:b/>
          <w:sz w:val="32"/>
        </w:rPr>
        <w:t>政府采购预算情况</w:t>
      </w:r>
    </w:p>
    <w:p w:rsidR="00965AEB" w:rsidRPr="00EA0F3A" w:rsidRDefault="00965AEB" w:rsidP="00965AEB">
      <w:pPr>
        <w:ind w:firstLineChars="224" w:firstLine="717"/>
        <w:rPr>
          <w:rFonts w:ascii="仿宋" w:eastAsia="仿宋" w:hAnsi="仿宋"/>
          <w:b/>
          <w:color w:val="FF0000"/>
          <w:sz w:val="32"/>
          <w:szCs w:val="32"/>
        </w:rPr>
      </w:pPr>
      <w:r w:rsidRPr="00965AEB">
        <w:rPr>
          <w:rFonts w:ascii="仿宋" w:eastAsia="仿宋" w:hAnsi="仿宋" w:hint="eastAsia"/>
          <w:sz w:val="32"/>
          <w:szCs w:val="32"/>
        </w:rPr>
        <w:t>2016年我</w:t>
      </w:r>
      <w:r>
        <w:rPr>
          <w:rFonts w:ascii="仿宋" w:eastAsia="仿宋" w:hAnsi="仿宋" w:hint="eastAsia"/>
          <w:sz w:val="32"/>
          <w:szCs w:val="32"/>
        </w:rPr>
        <w:t>单位</w:t>
      </w:r>
      <w:r w:rsidRPr="00965AEB">
        <w:rPr>
          <w:rFonts w:ascii="仿宋" w:eastAsia="仿宋" w:hAnsi="仿宋" w:hint="eastAsia"/>
          <w:sz w:val="32"/>
          <w:szCs w:val="32"/>
        </w:rPr>
        <w:t>未安排政府采购事宜。</w:t>
      </w:r>
    </w:p>
    <w:p w:rsidR="00965AEB" w:rsidRPr="00EA0F3A" w:rsidRDefault="00965AEB" w:rsidP="00965AEB">
      <w:pPr>
        <w:ind w:firstLineChars="224" w:firstLine="720"/>
        <w:rPr>
          <w:rFonts w:ascii="仿宋" w:eastAsia="仿宋" w:hAnsi="仿宋"/>
          <w:b/>
          <w:color w:val="FF0000"/>
          <w:sz w:val="32"/>
        </w:rPr>
      </w:pPr>
      <w:r w:rsidRPr="00965AEB">
        <w:rPr>
          <w:rFonts w:ascii="仿宋" w:eastAsia="仿宋" w:hAnsi="仿宋" w:hint="eastAsia"/>
          <w:b/>
          <w:sz w:val="32"/>
        </w:rPr>
        <w:t>五、</w:t>
      </w:r>
      <w:r w:rsidRPr="00965AEB">
        <w:rPr>
          <w:rFonts w:ascii="仿宋" w:eastAsia="仿宋" w:hAnsi="仿宋"/>
          <w:b/>
          <w:sz w:val="32"/>
        </w:rPr>
        <w:t>国有资产信息</w:t>
      </w:r>
    </w:p>
    <w:p w:rsidR="00965AEB" w:rsidRPr="00965AEB" w:rsidRDefault="00965AEB" w:rsidP="00E16CF8">
      <w:pPr>
        <w:ind w:firstLineChars="224" w:firstLine="717"/>
        <w:rPr>
          <w:rFonts w:ascii="仿宋" w:eastAsia="仿宋" w:hAnsi="仿宋"/>
          <w:sz w:val="32"/>
        </w:rPr>
      </w:pPr>
      <w:r w:rsidRPr="00965AEB">
        <w:rPr>
          <w:rFonts w:ascii="仿宋" w:eastAsia="仿宋" w:hAnsi="仿宋" w:hint="eastAsia"/>
          <w:sz w:val="32"/>
        </w:rPr>
        <w:t>截止2015年末，我单位资产总额为</w:t>
      </w:r>
      <w:r w:rsidR="00F05241">
        <w:rPr>
          <w:rFonts w:ascii="仿宋" w:eastAsia="仿宋" w:hAnsi="仿宋" w:hint="eastAsia"/>
          <w:sz w:val="32"/>
        </w:rPr>
        <w:t>1408.42</w:t>
      </w:r>
      <w:r w:rsidRPr="00965AEB">
        <w:rPr>
          <w:rFonts w:ascii="仿宋" w:eastAsia="仿宋" w:hAnsi="仿宋" w:hint="eastAsia"/>
          <w:sz w:val="32"/>
        </w:rPr>
        <w:t>万元，其中：</w:t>
      </w:r>
      <w:r w:rsidR="00F05241">
        <w:rPr>
          <w:rFonts w:ascii="仿宋" w:eastAsia="仿宋" w:hAnsi="仿宋" w:hint="eastAsia"/>
          <w:sz w:val="32"/>
        </w:rPr>
        <w:t>流动资产720.42万元，固定资产687.97万元，其中</w:t>
      </w:r>
      <w:r w:rsidR="00E16CF8">
        <w:rPr>
          <w:rFonts w:ascii="仿宋" w:eastAsia="仿宋" w:hAnsi="仿宋" w:hint="eastAsia"/>
          <w:sz w:val="32"/>
        </w:rPr>
        <w:t>房屋201.28万元，</w:t>
      </w:r>
      <w:r w:rsidRPr="00965AEB">
        <w:rPr>
          <w:rFonts w:ascii="仿宋" w:eastAsia="仿宋" w:hAnsi="仿宋" w:hint="eastAsia"/>
          <w:sz w:val="32"/>
        </w:rPr>
        <w:t>车辆1</w:t>
      </w:r>
      <w:r w:rsidR="00F05241">
        <w:rPr>
          <w:rFonts w:ascii="仿宋" w:eastAsia="仿宋" w:hAnsi="仿宋" w:hint="eastAsia"/>
          <w:sz w:val="32"/>
        </w:rPr>
        <w:t>0</w:t>
      </w:r>
      <w:r w:rsidRPr="00965AEB">
        <w:rPr>
          <w:rFonts w:ascii="仿宋" w:eastAsia="仿宋" w:hAnsi="仿宋" w:hint="eastAsia"/>
          <w:sz w:val="32"/>
        </w:rPr>
        <w:t>台，价值</w:t>
      </w:r>
      <w:r w:rsidR="00E16CF8">
        <w:rPr>
          <w:rFonts w:ascii="仿宋" w:eastAsia="仿宋" w:hAnsi="仿宋" w:hint="eastAsia"/>
          <w:sz w:val="32"/>
        </w:rPr>
        <w:t>110.7</w:t>
      </w:r>
      <w:r w:rsidRPr="00965AEB">
        <w:rPr>
          <w:rFonts w:ascii="仿宋" w:eastAsia="仿宋" w:hAnsi="仿宋" w:hint="eastAsia"/>
          <w:sz w:val="32"/>
        </w:rPr>
        <w:t>万元，其他固定资产</w:t>
      </w:r>
      <w:r w:rsidR="00E16CF8">
        <w:rPr>
          <w:rFonts w:ascii="仿宋" w:eastAsia="仿宋" w:hAnsi="仿宋" w:hint="eastAsia"/>
          <w:sz w:val="32"/>
        </w:rPr>
        <w:t>376.01</w:t>
      </w:r>
      <w:r w:rsidRPr="00965AEB">
        <w:rPr>
          <w:rFonts w:ascii="仿宋" w:eastAsia="仿宋" w:hAnsi="仿宋" w:hint="eastAsia"/>
          <w:sz w:val="32"/>
        </w:rPr>
        <w:t>万元。</w:t>
      </w:r>
    </w:p>
    <w:p w:rsidR="00AE6F06" w:rsidRDefault="00965AEB" w:rsidP="00EB08F0">
      <w:pPr>
        <w:ind w:firstLineChars="224" w:firstLine="720"/>
        <w:rPr>
          <w:rFonts w:ascii="仿宋" w:eastAsia="仿宋" w:hAnsi="仿宋"/>
          <w:b/>
          <w:sz w:val="32"/>
          <w:szCs w:val="32"/>
        </w:rPr>
      </w:pPr>
      <w:r>
        <w:rPr>
          <w:rFonts w:ascii="仿宋" w:eastAsia="仿宋" w:hAnsi="仿宋" w:hint="eastAsia"/>
          <w:b/>
          <w:sz w:val="32"/>
          <w:szCs w:val="32"/>
        </w:rPr>
        <w:t>六</w:t>
      </w:r>
      <w:r w:rsidR="00AE6F06">
        <w:rPr>
          <w:rFonts w:ascii="仿宋" w:eastAsia="仿宋" w:hAnsi="仿宋" w:hint="eastAsia"/>
          <w:b/>
          <w:sz w:val="32"/>
          <w:szCs w:val="32"/>
        </w:rPr>
        <w:t>、部门预算情况说明</w:t>
      </w:r>
    </w:p>
    <w:p w:rsidR="00EB08F0" w:rsidRDefault="00AE6F06">
      <w:pPr>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本部门201</w:t>
      </w:r>
      <w:r>
        <w:rPr>
          <w:rFonts w:ascii="仿宋" w:eastAsia="仿宋" w:hAnsi="仿宋" w:cs="宋体" w:hint="eastAsia"/>
          <w:kern w:val="0"/>
          <w:sz w:val="32"/>
          <w:szCs w:val="32"/>
        </w:rPr>
        <w:t>6</w:t>
      </w:r>
      <w:r>
        <w:rPr>
          <w:rFonts w:ascii="仿宋" w:eastAsia="仿宋" w:hAnsi="仿宋" w:cs="宋体" w:hint="eastAsia"/>
          <w:kern w:val="0"/>
          <w:sz w:val="32"/>
          <w:szCs w:val="32"/>
          <w:lang w:val="zh-CN"/>
        </w:rPr>
        <w:t>年共安排预算收入</w:t>
      </w:r>
      <w:r w:rsidR="00E16CF8">
        <w:rPr>
          <w:rFonts w:ascii="仿宋" w:eastAsia="仿宋" w:hAnsi="仿宋" w:cs="宋体" w:hint="eastAsia"/>
          <w:kern w:val="0"/>
          <w:sz w:val="32"/>
          <w:szCs w:val="32"/>
        </w:rPr>
        <w:t>763.18</w:t>
      </w:r>
      <w:r>
        <w:rPr>
          <w:rFonts w:ascii="仿宋" w:eastAsia="仿宋" w:hAnsi="仿宋" w:cs="宋体" w:hint="eastAsia"/>
          <w:kern w:val="0"/>
          <w:sz w:val="32"/>
          <w:szCs w:val="32"/>
          <w:lang w:val="zh-CN"/>
        </w:rPr>
        <w:t>万元，</w:t>
      </w:r>
      <w:r w:rsidR="00EB08F0">
        <w:rPr>
          <w:rFonts w:ascii="仿宋" w:eastAsia="仿宋" w:hAnsi="仿宋" w:cs="宋体" w:hint="eastAsia"/>
          <w:kern w:val="0"/>
          <w:sz w:val="32"/>
          <w:szCs w:val="32"/>
          <w:lang w:val="zh-CN"/>
        </w:rPr>
        <w:t>一般公共预算拨款</w:t>
      </w:r>
      <w:r w:rsidR="00E16CF8">
        <w:rPr>
          <w:rFonts w:ascii="仿宋" w:eastAsia="仿宋" w:hAnsi="仿宋" w:cs="宋体" w:hint="eastAsia"/>
          <w:kern w:val="0"/>
          <w:sz w:val="32"/>
          <w:szCs w:val="32"/>
          <w:lang w:val="zh-CN"/>
        </w:rPr>
        <w:t>763.18</w:t>
      </w:r>
      <w:r w:rsidR="00EB08F0">
        <w:rPr>
          <w:rFonts w:ascii="仿宋" w:eastAsia="仿宋" w:hAnsi="仿宋" w:cs="宋体" w:hint="eastAsia"/>
          <w:kern w:val="0"/>
          <w:sz w:val="32"/>
          <w:szCs w:val="32"/>
          <w:lang w:val="zh-CN"/>
        </w:rPr>
        <w:t>万元。</w:t>
      </w:r>
    </w:p>
    <w:p w:rsidR="00AE6F06" w:rsidRDefault="00EB08F0">
      <w:pPr>
        <w:ind w:firstLineChars="225" w:firstLine="720"/>
        <w:rPr>
          <w:rFonts w:ascii="仿宋" w:eastAsia="仿宋" w:hAnsi="仿宋" w:cs="宋体"/>
          <w:kern w:val="0"/>
          <w:sz w:val="32"/>
          <w:szCs w:val="32"/>
          <w:lang w:val="zh-CN"/>
        </w:rPr>
      </w:pPr>
      <w:r w:rsidRPr="00424177">
        <w:rPr>
          <w:rFonts w:ascii="仿宋" w:eastAsia="仿宋" w:hAnsi="仿宋" w:cs="宋体" w:hint="eastAsia"/>
          <w:kern w:val="0"/>
          <w:sz w:val="32"/>
          <w:szCs w:val="32"/>
          <w:lang w:val="zh-CN"/>
        </w:rPr>
        <w:t>本部门201</w:t>
      </w:r>
      <w:r>
        <w:rPr>
          <w:rFonts w:ascii="仿宋" w:eastAsia="仿宋" w:hAnsi="仿宋" w:cs="宋体" w:hint="eastAsia"/>
          <w:kern w:val="0"/>
          <w:sz w:val="32"/>
          <w:szCs w:val="32"/>
          <w:lang w:val="zh-CN"/>
        </w:rPr>
        <w:t>6</w:t>
      </w:r>
      <w:r w:rsidRPr="00424177">
        <w:rPr>
          <w:rFonts w:ascii="仿宋" w:eastAsia="仿宋" w:hAnsi="仿宋" w:cs="宋体" w:hint="eastAsia"/>
          <w:kern w:val="0"/>
          <w:sz w:val="32"/>
          <w:szCs w:val="32"/>
          <w:lang w:val="zh-CN"/>
        </w:rPr>
        <w:t>年共安排预算支出</w:t>
      </w:r>
      <w:r w:rsidR="00E16CF8">
        <w:rPr>
          <w:rFonts w:ascii="仿宋" w:eastAsia="仿宋" w:hAnsi="仿宋" w:cs="宋体" w:hint="eastAsia"/>
          <w:kern w:val="0"/>
          <w:sz w:val="32"/>
          <w:szCs w:val="32"/>
          <w:lang w:val="zh-CN"/>
        </w:rPr>
        <w:t>763.18</w:t>
      </w:r>
      <w:r w:rsidRPr="00424177">
        <w:rPr>
          <w:rFonts w:ascii="仿宋" w:eastAsia="仿宋" w:hAnsi="仿宋" w:cs="宋体" w:hint="eastAsia"/>
          <w:kern w:val="0"/>
          <w:sz w:val="32"/>
          <w:szCs w:val="32"/>
          <w:lang w:val="zh-CN"/>
        </w:rPr>
        <w:t>万元</w:t>
      </w:r>
      <w:r>
        <w:rPr>
          <w:rFonts w:ascii="仿宋" w:eastAsia="仿宋" w:hAnsi="仿宋" w:cs="宋体" w:hint="eastAsia"/>
          <w:kern w:val="0"/>
          <w:sz w:val="32"/>
          <w:szCs w:val="32"/>
          <w:lang w:val="zh-CN"/>
        </w:rPr>
        <w:t>，</w:t>
      </w:r>
      <w:r w:rsidR="00AE6F06">
        <w:rPr>
          <w:rFonts w:ascii="仿宋" w:eastAsia="仿宋" w:hAnsi="仿宋" w:cs="宋体" w:hint="eastAsia"/>
          <w:kern w:val="0"/>
          <w:sz w:val="32"/>
          <w:szCs w:val="32"/>
          <w:lang w:val="zh-CN"/>
        </w:rPr>
        <w:t>工资</w:t>
      </w:r>
      <w:r>
        <w:rPr>
          <w:rFonts w:ascii="仿宋" w:eastAsia="仿宋" w:hAnsi="仿宋" w:cs="宋体" w:hint="eastAsia"/>
          <w:kern w:val="0"/>
          <w:sz w:val="32"/>
          <w:szCs w:val="32"/>
          <w:lang w:val="zh-CN"/>
        </w:rPr>
        <w:t>福利支出</w:t>
      </w:r>
      <w:r w:rsidR="00E16CF8">
        <w:rPr>
          <w:rFonts w:ascii="仿宋" w:eastAsia="仿宋" w:hAnsi="仿宋" w:cs="宋体" w:hint="eastAsia"/>
          <w:kern w:val="0"/>
          <w:sz w:val="32"/>
          <w:szCs w:val="32"/>
          <w:lang w:val="zh-CN"/>
        </w:rPr>
        <w:t>337.37</w:t>
      </w:r>
      <w:r w:rsidR="00AE6F06">
        <w:rPr>
          <w:rFonts w:ascii="仿宋" w:eastAsia="仿宋" w:hAnsi="仿宋" w:cs="宋体" w:hint="eastAsia"/>
          <w:kern w:val="0"/>
          <w:sz w:val="32"/>
          <w:szCs w:val="32"/>
        </w:rPr>
        <w:t>万元、</w:t>
      </w:r>
      <w:r w:rsidR="00AE6F06">
        <w:rPr>
          <w:rFonts w:ascii="仿宋" w:eastAsia="仿宋" w:hAnsi="仿宋" w:cs="宋体" w:hint="eastAsia"/>
          <w:kern w:val="0"/>
          <w:sz w:val="32"/>
          <w:szCs w:val="32"/>
          <w:lang w:val="zh-CN"/>
        </w:rPr>
        <w:t>日常公用经费</w:t>
      </w:r>
      <w:r w:rsidR="00E16CF8">
        <w:rPr>
          <w:rFonts w:ascii="仿宋" w:eastAsia="仿宋" w:hAnsi="仿宋" w:cs="宋体" w:hint="eastAsia"/>
          <w:kern w:val="0"/>
          <w:sz w:val="32"/>
          <w:szCs w:val="32"/>
          <w:lang w:val="zh-CN"/>
        </w:rPr>
        <w:t>99.8</w:t>
      </w:r>
      <w:r w:rsidR="00AE6F06">
        <w:rPr>
          <w:rFonts w:ascii="仿宋" w:eastAsia="仿宋" w:hAnsi="仿宋" w:cs="宋体" w:hint="eastAsia"/>
          <w:kern w:val="0"/>
          <w:sz w:val="32"/>
          <w:szCs w:val="32"/>
        </w:rPr>
        <w:t>万元、对个人和家庭的补助</w:t>
      </w:r>
      <w:r w:rsidR="00E16CF8">
        <w:rPr>
          <w:rFonts w:ascii="仿宋" w:eastAsia="仿宋" w:hAnsi="仿宋" w:cs="宋体" w:hint="eastAsia"/>
          <w:kern w:val="0"/>
          <w:sz w:val="32"/>
          <w:szCs w:val="32"/>
        </w:rPr>
        <w:t>64.01</w:t>
      </w:r>
      <w:r w:rsidR="00AE6F06">
        <w:rPr>
          <w:rFonts w:ascii="仿宋" w:eastAsia="仿宋" w:hAnsi="仿宋" w:cs="宋体" w:hint="eastAsia"/>
          <w:kern w:val="0"/>
          <w:sz w:val="32"/>
          <w:szCs w:val="32"/>
        </w:rPr>
        <w:t>万元、项目支出</w:t>
      </w:r>
      <w:r w:rsidR="00E16CF8">
        <w:rPr>
          <w:rFonts w:ascii="仿宋" w:eastAsia="仿宋" w:hAnsi="仿宋" w:cs="宋体" w:hint="eastAsia"/>
          <w:kern w:val="0"/>
          <w:sz w:val="32"/>
          <w:szCs w:val="32"/>
        </w:rPr>
        <w:t>262</w:t>
      </w:r>
      <w:r w:rsidR="00AE6F06">
        <w:rPr>
          <w:rFonts w:ascii="仿宋" w:eastAsia="仿宋" w:hAnsi="仿宋" w:cs="宋体" w:hint="eastAsia"/>
          <w:kern w:val="0"/>
          <w:sz w:val="32"/>
          <w:szCs w:val="32"/>
        </w:rPr>
        <w:t>万元</w:t>
      </w:r>
      <w:r w:rsidR="00AE6F06">
        <w:rPr>
          <w:rFonts w:ascii="仿宋" w:eastAsia="仿宋" w:hAnsi="仿宋" w:cs="宋体" w:hint="eastAsia"/>
          <w:kern w:val="0"/>
          <w:sz w:val="32"/>
          <w:szCs w:val="32"/>
          <w:lang w:val="zh-CN"/>
        </w:rPr>
        <w:t>。</w:t>
      </w:r>
    </w:p>
    <w:p w:rsidR="00AE6F06" w:rsidRPr="00EA0F3A" w:rsidRDefault="00965AEB" w:rsidP="00EB08F0">
      <w:pPr>
        <w:ind w:firstLineChars="224" w:firstLine="720"/>
        <w:rPr>
          <w:rFonts w:ascii="仿宋" w:eastAsia="仿宋" w:hAnsi="仿宋"/>
          <w:b/>
          <w:color w:val="FF0000"/>
          <w:sz w:val="32"/>
          <w:szCs w:val="32"/>
        </w:rPr>
      </w:pPr>
      <w:r>
        <w:rPr>
          <w:rFonts w:ascii="仿宋" w:eastAsia="仿宋" w:hAnsi="仿宋" w:hint="eastAsia"/>
          <w:b/>
          <w:sz w:val="32"/>
          <w:szCs w:val="32"/>
        </w:rPr>
        <w:t>七</w:t>
      </w:r>
      <w:r w:rsidR="00AE6F06">
        <w:rPr>
          <w:rFonts w:ascii="仿宋" w:eastAsia="仿宋" w:hAnsi="仿宋" w:hint="eastAsia"/>
          <w:b/>
          <w:sz w:val="32"/>
          <w:szCs w:val="32"/>
        </w:rPr>
        <w:t>、“三公”经费增减变化情况</w:t>
      </w:r>
    </w:p>
    <w:p w:rsidR="00AE6F06" w:rsidRDefault="00AE6F06">
      <w:pPr>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20</w:t>
      </w:r>
      <w:r>
        <w:rPr>
          <w:rFonts w:ascii="仿宋" w:eastAsia="仿宋" w:hAnsi="仿宋" w:cs="宋体" w:hint="eastAsia"/>
          <w:kern w:val="0"/>
          <w:sz w:val="32"/>
          <w:szCs w:val="32"/>
        </w:rPr>
        <w:t>16</w:t>
      </w:r>
      <w:r>
        <w:rPr>
          <w:rFonts w:ascii="仿宋" w:eastAsia="仿宋" w:hAnsi="仿宋" w:cs="宋体" w:hint="eastAsia"/>
          <w:kern w:val="0"/>
          <w:sz w:val="32"/>
          <w:szCs w:val="32"/>
          <w:lang w:val="zh-CN"/>
        </w:rPr>
        <w:t>年本部门共安排“三公”经费</w:t>
      </w:r>
      <w:r w:rsidR="00E16CF8">
        <w:rPr>
          <w:rFonts w:ascii="仿宋" w:eastAsia="仿宋" w:hAnsi="仿宋" w:cs="宋体" w:hint="eastAsia"/>
          <w:kern w:val="0"/>
          <w:sz w:val="32"/>
          <w:szCs w:val="32"/>
        </w:rPr>
        <w:t>7.8</w:t>
      </w:r>
      <w:r>
        <w:rPr>
          <w:rFonts w:ascii="仿宋" w:eastAsia="仿宋" w:hAnsi="仿宋" w:cs="宋体" w:hint="eastAsia"/>
          <w:kern w:val="0"/>
          <w:sz w:val="32"/>
          <w:szCs w:val="32"/>
          <w:lang w:val="zh-CN"/>
        </w:rPr>
        <w:t>万元，同比下降</w:t>
      </w:r>
      <w:r w:rsidR="00E16CF8">
        <w:rPr>
          <w:rFonts w:ascii="仿宋" w:eastAsia="仿宋" w:hAnsi="仿宋" w:cs="宋体" w:hint="eastAsia"/>
          <w:kern w:val="0"/>
          <w:sz w:val="32"/>
          <w:szCs w:val="32"/>
        </w:rPr>
        <w:t>2</w:t>
      </w:r>
      <w:r>
        <w:rPr>
          <w:rFonts w:ascii="仿宋" w:eastAsia="仿宋" w:hAnsi="仿宋" w:cs="宋体" w:hint="eastAsia"/>
          <w:kern w:val="0"/>
          <w:sz w:val="32"/>
          <w:szCs w:val="32"/>
        </w:rPr>
        <w:t>%</w:t>
      </w:r>
      <w:r>
        <w:rPr>
          <w:rFonts w:ascii="仿宋" w:eastAsia="仿宋" w:hAnsi="仿宋" w:cs="宋体" w:hint="eastAsia"/>
          <w:kern w:val="0"/>
          <w:sz w:val="32"/>
          <w:szCs w:val="32"/>
          <w:lang w:val="zh-CN"/>
        </w:rPr>
        <w:t>。</w:t>
      </w:r>
      <w:r w:rsidR="00E16CF8">
        <w:rPr>
          <w:rFonts w:ascii="仿宋" w:eastAsia="仿宋" w:hAnsi="仿宋" w:cs="宋体" w:hint="eastAsia"/>
          <w:kern w:val="0"/>
          <w:sz w:val="32"/>
          <w:szCs w:val="32"/>
          <w:lang w:val="zh-CN"/>
        </w:rPr>
        <w:t>“三公”经费支出预算减少的原因主要是我单位按照上级文件要求，提倡绿色环保出行，</w:t>
      </w:r>
      <w:r w:rsidR="00EB08F0" w:rsidRPr="00424177">
        <w:rPr>
          <w:rFonts w:ascii="仿宋" w:eastAsia="仿宋" w:hAnsi="仿宋" w:cs="宋体" w:hint="eastAsia"/>
          <w:kern w:val="0"/>
          <w:sz w:val="32"/>
          <w:szCs w:val="32"/>
          <w:lang w:val="zh-CN"/>
        </w:rPr>
        <w:t>大力压减公务接待，不安排公费出国和公车购置，厉行节约，县内差旅提倡自行车，外地出差提倡公交车，尽可能减少公车出行。</w:t>
      </w:r>
    </w:p>
    <w:p w:rsidR="00AE6F06" w:rsidRDefault="00EA0F3A" w:rsidP="00EA0F3A">
      <w:pPr>
        <w:ind w:firstLineChars="225" w:firstLine="723"/>
        <w:rPr>
          <w:rFonts w:ascii="仿宋" w:eastAsia="仿宋" w:hAnsi="仿宋" w:cs="宋体"/>
          <w:b/>
          <w:kern w:val="0"/>
          <w:sz w:val="32"/>
          <w:szCs w:val="32"/>
          <w:lang w:val="zh-CN"/>
        </w:rPr>
      </w:pPr>
      <w:r w:rsidRPr="00EA0F3A">
        <w:rPr>
          <w:rFonts w:ascii="仿宋" w:eastAsia="仿宋" w:hAnsi="仿宋" w:cs="宋体" w:hint="eastAsia"/>
          <w:b/>
          <w:kern w:val="0"/>
          <w:sz w:val="32"/>
          <w:szCs w:val="32"/>
          <w:lang w:val="zh-CN"/>
        </w:rPr>
        <w:t>八、名词解释</w:t>
      </w:r>
    </w:p>
    <w:p w:rsidR="00E16CF8" w:rsidRPr="00EF3617" w:rsidRDefault="00E16CF8" w:rsidP="00EF3617">
      <w:pPr>
        <w:ind w:firstLineChars="225" w:firstLine="720"/>
        <w:rPr>
          <w:rFonts w:ascii="仿宋" w:eastAsia="仿宋" w:hAnsi="仿宋" w:cs="宋体"/>
          <w:kern w:val="0"/>
          <w:sz w:val="32"/>
          <w:szCs w:val="32"/>
          <w:lang w:val="zh-CN"/>
        </w:rPr>
      </w:pPr>
      <w:r w:rsidRPr="00EF3617">
        <w:rPr>
          <w:rFonts w:ascii="仿宋" w:eastAsia="仿宋" w:hAnsi="仿宋" w:cs="宋体" w:hint="eastAsia"/>
          <w:kern w:val="0"/>
          <w:sz w:val="32"/>
          <w:szCs w:val="32"/>
          <w:lang w:val="zh-CN"/>
        </w:rPr>
        <w:t>无</w:t>
      </w:r>
    </w:p>
    <w:p w:rsidR="00EA0F3A" w:rsidRDefault="00EA0F3A" w:rsidP="00EA0F3A">
      <w:pPr>
        <w:autoSpaceDN w:val="0"/>
        <w:spacing w:line="580" w:lineRule="atLeast"/>
        <w:ind w:firstLine="640"/>
        <w:jc w:val="left"/>
        <w:rPr>
          <w:rFonts w:ascii="仿宋" w:eastAsia="仿宋" w:hAnsi="仿宋"/>
          <w:b/>
          <w:sz w:val="32"/>
        </w:rPr>
      </w:pPr>
      <w:r w:rsidRPr="00EA0F3A">
        <w:rPr>
          <w:rFonts w:ascii="仿宋" w:eastAsia="仿宋" w:hAnsi="仿宋" w:hint="eastAsia"/>
          <w:b/>
          <w:sz w:val="32"/>
        </w:rPr>
        <w:lastRenderedPageBreak/>
        <w:t>九、</w:t>
      </w:r>
      <w:r w:rsidRPr="00EA0F3A">
        <w:rPr>
          <w:rFonts w:ascii="仿宋" w:eastAsia="仿宋" w:hAnsi="仿宋"/>
          <w:b/>
          <w:sz w:val="32"/>
        </w:rPr>
        <w:t>其他需说明的事项</w:t>
      </w:r>
    </w:p>
    <w:p w:rsidR="00E16CF8" w:rsidRPr="00EF3617" w:rsidRDefault="00E16CF8" w:rsidP="00EA0F3A">
      <w:pPr>
        <w:autoSpaceDN w:val="0"/>
        <w:spacing w:line="580" w:lineRule="atLeast"/>
        <w:ind w:firstLine="640"/>
        <w:jc w:val="left"/>
        <w:rPr>
          <w:rFonts w:ascii="仿宋" w:eastAsia="仿宋" w:hAnsi="仿宋"/>
          <w:sz w:val="22"/>
        </w:rPr>
      </w:pPr>
      <w:r w:rsidRPr="00EF3617">
        <w:rPr>
          <w:rFonts w:ascii="仿宋" w:eastAsia="仿宋" w:hAnsi="仿宋" w:hint="eastAsia"/>
          <w:sz w:val="32"/>
        </w:rPr>
        <w:t>无</w:t>
      </w:r>
    </w:p>
    <w:p w:rsidR="00EA0F3A" w:rsidRPr="00EA0F3A" w:rsidRDefault="00EA0F3A" w:rsidP="00EA0F3A">
      <w:pPr>
        <w:ind w:firstLineChars="225" w:firstLine="723"/>
        <w:rPr>
          <w:rFonts w:ascii="仿宋" w:eastAsia="仿宋" w:hAnsi="仿宋" w:cs="宋体"/>
          <w:b/>
          <w:color w:val="FF0000"/>
          <w:kern w:val="0"/>
          <w:sz w:val="32"/>
          <w:szCs w:val="32"/>
          <w:lang w:val="zh-CN"/>
        </w:rPr>
      </w:pPr>
    </w:p>
    <w:sectPr w:rsidR="00EA0F3A" w:rsidRPr="00EA0F3A" w:rsidSect="00D17D1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AC1" w:rsidRDefault="00757AC1" w:rsidP="00EB08F0">
      <w:r>
        <w:separator/>
      </w:r>
    </w:p>
  </w:endnote>
  <w:endnote w:type="continuationSeparator" w:id="1">
    <w:p w:rsidR="00757AC1" w:rsidRDefault="00757AC1" w:rsidP="00EB0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AEB" w:rsidRDefault="00965AE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AEB" w:rsidRDefault="00965AE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AEB" w:rsidRDefault="00965A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AC1" w:rsidRDefault="00757AC1" w:rsidP="00EB08F0">
      <w:r>
        <w:separator/>
      </w:r>
    </w:p>
  </w:footnote>
  <w:footnote w:type="continuationSeparator" w:id="1">
    <w:p w:rsidR="00757AC1" w:rsidRDefault="00757AC1" w:rsidP="00EB0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E0" w:rsidRDefault="002A53E0" w:rsidP="00EA0F3A">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AEB" w:rsidRDefault="00965AE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AEB" w:rsidRDefault="00965AEB" w:rsidP="00434716">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AEB" w:rsidRDefault="00965AE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0241"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2683"/>
    <w:rsid w:val="000F4EFF"/>
    <w:rsid w:val="002A53E0"/>
    <w:rsid w:val="002B615D"/>
    <w:rsid w:val="003807E5"/>
    <w:rsid w:val="004141C0"/>
    <w:rsid w:val="00434716"/>
    <w:rsid w:val="005B1811"/>
    <w:rsid w:val="00620B6D"/>
    <w:rsid w:val="006B7066"/>
    <w:rsid w:val="00724BEC"/>
    <w:rsid w:val="00757AC1"/>
    <w:rsid w:val="008036D8"/>
    <w:rsid w:val="00863531"/>
    <w:rsid w:val="00932589"/>
    <w:rsid w:val="00934DD5"/>
    <w:rsid w:val="00965AEB"/>
    <w:rsid w:val="009A536A"/>
    <w:rsid w:val="009C71AE"/>
    <w:rsid w:val="00A45944"/>
    <w:rsid w:val="00AB2024"/>
    <w:rsid w:val="00AD2B02"/>
    <w:rsid w:val="00AE6F06"/>
    <w:rsid w:val="00AF2683"/>
    <w:rsid w:val="00B207D9"/>
    <w:rsid w:val="00BE6CC9"/>
    <w:rsid w:val="00C64870"/>
    <w:rsid w:val="00C91331"/>
    <w:rsid w:val="00D17D11"/>
    <w:rsid w:val="00E046A8"/>
    <w:rsid w:val="00E16CF8"/>
    <w:rsid w:val="00E31BBC"/>
    <w:rsid w:val="00EA0F3A"/>
    <w:rsid w:val="00EB08F0"/>
    <w:rsid w:val="00EF3617"/>
    <w:rsid w:val="00F05241"/>
    <w:rsid w:val="00F422E0"/>
    <w:rsid w:val="28F770C2"/>
    <w:rsid w:val="2DDE276D"/>
    <w:rsid w:val="56FB7783"/>
    <w:rsid w:val="65FA2EE9"/>
    <w:rsid w:val="67907B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7D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B08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B08F0"/>
    <w:rPr>
      <w:kern w:val="2"/>
      <w:sz w:val="18"/>
      <w:szCs w:val="18"/>
    </w:rPr>
  </w:style>
  <w:style w:type="paragraph" w:styleId="a4">
    <w:name w:val="footer"/>
    <w:basedOn w:val="a"/>
    <w:link w:val="Char0"/>
    <w:rsid w:val="00EB08F0"/>
    <w:pPr>
      <w:tabs>
        <w:tab w:val="center" w:pos="4153"/>
        <w:tab w:val="right" w:pos="8306"/>
      </w:tabs>
      <w:snapToGrid w:val="0"/>
      <w:jc w:val="left"/>
    </w:pPr>
    <w:rPr>
      <w:sz w:val="18"/>
      <w:szCs w:val="18"/>
    </w:rPr>
  </w:style>
  <w:style w:type="character" w:customStyle="1" w:styleId="Char0">
    <w:name w:val="页脚 Char"/>
    <w:basedOn w:val="a0"/>
    <w:link w:val="a4"/>
    <w:rsid w:val="00EB08F0"/>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header4.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header3.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2109</Words>
  <Characters>322</Characters>
  <Application>Microsoft Office Word</Application>
  <DocSecurity>0</DocSecurity>
  <PresentationFormat/>
  <Lines>2</Lines>
  <Paragraphs>4</Paragraphs>
  <Slides>0</Slides>
  <Notes>0</Notes>
  <HiddenSlides>0</HiddenSlides>
  <MMClips>0</MMClips>
  <ScaleCrop>false</ScaleCrop>
  <Company>Microsoft China</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2016-11-25T03:36:00Z</dcterms:created>
  <dc:creator>User</dc:creator>
  <cp:lastModifiedBy>null,null,总收发</cp:lastModifiedBy>
  <cp:lastPrinted>2016-09-09T06:06:00Z</cp:lastPrinted>
  <dcterms:modified xsi:type="dcterms:W3CDTF">2016-11-29T00:42:00Z</dcterms:modified>
  <cp:revision>5</cp:revision>
  <dc:title>平乡县财政局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