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Calibri" w:cs="黑体" w:hAnsi="Calibri"/>
        </w:rPr>
        <w:jc w:val="center"/>
        <w:textAlignment w:val="baseline"/>
      </w:pPr>
      <w:r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Calibri" w:cs="黑体" w:hAnsi="Calibri"/>
        </w:rPr>
        <w:t xml:space="preserve">平乡县</w:t>
      </w:r>
      <w:r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Calibri" w:cs="黑体" w:hAnsi="Calibri"/>
        </w:rPr>
        <w:t xml:space="preserve">乡镇</w:t>
      </w:r>
      <w:r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Calibri" w:cs="黑体" w:hAnsi="Calibri"/>
        </w:rPr>
        <w:t xml:space="preserve">综合</w:t>
      </w:r>
      <w:r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Calibri" w:cs="黑体" w:hAnsi="Calibri"/>
        </w:rPr>
        <w:t xml:space="preserve">行政执法检查流程图</w:t>
      </w:r>
    </w:p>
    <w:p>
      <w:pPr>
        <w:pStyle w:val="Normal"/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Calibri" w:cs="黑体" w:hAnsi="Calibri"/>
        </w:rPr>
        <w:tabs>
          <w:tab w:leader="none" w:val="left" w:pos="1342"/>
        </w:tabs>
        <w:jc w:val="both"/>
        <w:textAlignment w:val="baseline"/>
      </w:pP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shapetype id="_x0000_t1" coordsize="21600,21600" o:spt="1" path="m,l,21600r21600,l21600,xe">
            <v:stroke joinstyle="miter"/>
            <v:path gradientshapeok="t"/>
          </v:shapetype>
          <v:rect id="_x0000_s1026" type="#_x0000_t1" style="position:absolute;margin-left:172.8pt;margin-top:426.4pt;width:99.0pt;height:25.5pt;z-index:524319;" filled="f" stroked="f" coordsize="21600,21600">
            <v:stroke linestyle="single"/>
            <v:textbox>
              <w:txbxContent>
                <w:p>
                  <w:pPr>
                    <w:pStyle w:val="Normal"/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  <w:r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t xml:space="preserve">形成检查情况报告</w:t>
                  </w: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rect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rect id="_x0000_s1027" type="#_x0000_t1" style="position:absolute;margin-left:-22.25pt;margin-top:361.15pt;width:114.0pt;height:22.8pt;z-index:524318;" filled="f" stroked="f" coordsize="21600,21600">
            <v:stroke linestyle="single"/>
            <v:textbox>
              <w:txbxContent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rect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rect id="_x0000_s1028" type="#_x0000_t1" style="position:absolute;margin-left:388.8pt;margin-top:296.1pt;width:99.0pt;height:26.25pt;z-index:524317;" filled="f" stroked="f" coordsize="21600,21600">
            <v:stroke linestyle="single"/>
            <v:textbox>
              <w:txbxContent>
                <w:p>
                  <w:pPr>
                    <w:pStyle w:val="Normal"/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  <w:r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t xml:space="preserve">全过程记录</w:t>
                  </w: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rect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rect id="_x0000_s1029" type="#_x0000_t1" style="position:absolute;margin-left:134.55pt;margin-top:296.35pt;width:157.5pt;height:22.8pt;z-index:524316;" filled="f" stroked="f" coordsize="21600,21600">
            <v:stroke linestyle="single"/>
            <v:textbox>
              <w:txbxContent>
                <w:p>
                  <w:pPr>
                    <w:pStyle w:val="Normal"/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  <w:r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t xml:space="preserve">实施检查、核实情况、收集证据材料</w:t>
                  </w: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rect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rect id="_x0000_s1030" type="#_x0000_t1" style="position:absolute;margin-left:126.3pt;margin-top:224.5pt;width:168.75pt;height:17.2pt;z-index:524315;" filled="f" stroked="f" coordsize="21600,21600">
            <v:stroke linestyle="single"/>
            <v:textbox>
              <w:txbxContent>
                <w:p>
                  <w:pPr>
                    <w:pStyle w:val="Normal"/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spacing w:line="200" w:lineRule="exact"/>
                    <w:jc w:val="both"/>
                    <w:textAlignment w:val="baseline"/>
                  </w:pPr>
                  <w:r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t xml:space="preserve">下发通知，通知被检查单位，做好相关准备工作。</w:t>
                  </w: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rect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rect id="_x0000_s1031" type="#_x0000_t1" style="position:absolute;margin-left:173.55pt;margin-top:148.0pt;width:150.75pt;height:33.75pt;z-index:524314;" filled="f" stroked="f" coordsize="21600,21600">
            <v:stroke linestyle="single"/>
            <v:textbox>
              <w:txbxContent>
                <w:p>
                  <w:pPr>
                    <w:pStyle w:val="Normal"/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  <w:r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t xml:space="preserve">领导审批签发</w:t>
                  </w: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rect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rect id="_x0000_s1032" type="#_x0000_t1" style="position:absolute;margin-left:346.85pt;margin-top:64.05pt;width:134.25pt;height:17.25pt;z-index:524313;" filled="f" stroked="f" coordsize="21600,21600">
            <v:stroke linestyle="single"/>
            <v:textbox>
              <w:txbxContent>
                <w:p>
                  <w:pPr>
                    <w:pStyle w:val="Normal"/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spacing w:line="200" w:lineRule="exact"/>
                    <w:jc w:val="both"/>
                    <w:textAlignment w:val="baseline"/>
                  </w:pPr>
                  <w:r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t xml:space="preserve">协调人员组成检查组</w:t>
                  </w: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rect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rect id="_x0000_s1033" type="#_x0000_t1" style="position:absolute;margin-left:175.8pt;margin-top:62.5pt;width:98.25pt;height:21.75pt;z-index:524312;" filled="f" stroked="f" coordsize="21600,21600">
            <v:stroke linestyle="single"/>
            <v:textbox>
              <w:txbxContent>
                <w:p>
                  <w:pPr>
                    <w:pStyle w:val="Normal"/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  <w:r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t xml:space="preserve">拟定检查方案</w:t>
                  </w: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rect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rect id="_x0000_s1034" type="#_x0000_t1" style="position:absolute;margin-left:-6.5pt;margin-top:64.75pt;width:81.0pt;height:16.5pt;z-index:524311;" filled="f" stroked="f" coordsize="21600,21600">
            <v:stroke linestyle="single"/>
            <v:textbox>
              <w:txbxContent>
                <w:p>
                  <w:pPr>
                    <w:pStyle w:val="Normal"/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spacing w:line="200" w:lineRule="exact"/>
                    <w:jc w:val="both"/>
                    <w:textAlignment w:val="baseline"/>
                  </w:pP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rect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shapetype id="_x0000_t20" coordsize="21600,21600" o:spt="20">
            <v:stroke joinstyle="miter"/>
            <v:path/>
          </v:shapetype>
          <v:line id="_x0000_s1035" type="#_x0000_t20" style="position:absolute;z-index:524307;" from="316.05pt,308.65pt" to="377.55pt,308.7pt" strokecolor="#739CC3" strokeweight="1.25pt" filled="f" coordsize="21600,21600">
            <v:stroke linestyle="single" endarrow="block"/>
          </v:lin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line id="_x0000_s1036" type="#_x0000_t20" style="position:absolute;z-index:524306;" from="208.05pt,330.4pt" to="208.1pt,412.9pt" strokecolor="#739CC3" strokeweight="1.25pt" filled="f" coordsize="21600,21600">
            <v:stroke linestyle="single" endarrow="block"/>
          </v:lin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line id="_x0000_s1037" type="#_x0000_t20" style="position:absolute;z-index:524305;" from="206.55pt,259.9pt" to="206.6pt,283.15pt" strokecolor="#739CC3" strokeweight="1.25pt" filled="f" coordsize="21600,21600">
            <v:stroke linestyle="single" endarrow="block"/>
          </v:lin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line id="_x0000_s1038" type="#_x0000_t20" style="position:absolute;z-index:524304;" from="205.8pt,186.85pt" to="205.85pt,210.85pt" strokecolor="#739CC3" strokeweight="1.25pt" filled="f" coordsize="21600,21600">
            <v:stroke linestyle="single" endarrow="block"/>
          </v:lin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line id="_x0000_s1039" type="#_x0000_t20" style="position:absolute;z-index:524303;" from="205.05pt,88.75pt" to="205.1pt,127.75pt" strokecolor="#739CC3" strokeweight="1.25pt" filled="f" coordsize="21600,21600">
            <v:stroke linestyle="single" endarrow="block"/>
          </v:lin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line id="_x0000_s1040" type="#_x0000_t20" style="position:absolute;flip:x;z-index:524302;" from="269.55pt,82.9pt" to="295.8pt,82.95pt" strokecolor="#739CC3" strokeweight="1.25pt" filled="f" coordsize="21600,21600">
            <v:stroke linestyle="single" endarrow="block"/>
          </v:lin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line id="_x0000_s1041" type="#_x0000_t20" style="position:absolute;flip:y;z-index:524301;" from="295.1pt,81.35pt" to="295.15pt,158.65pt" strokecolor="#739CC3" strokeweight="1.25pt" filled="f" coordsize="21600,21600">
            <v:stroke linestyle="single"/>
          </v:lin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line id="_x0000_s1042" type="#_x0000_t20" style="position:absolute;z-index:524300;" from="281.55pt,158.65pt" to="295.8pt,158.7pt" strokecolor="#739CC3" strokeweight="1.25pt" filled="f" coordsize="21600,21600">
            <v:stroke linestyle="single"/>
          </v:lin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line id="_x0000_s1043" type="#_x0000_t20" style="position:absolute;z-index:524299;" from="279.3pt,72.4pt" to="327.3pt,72.45pt" strokecolor="#739CC3" strokeweight="1.25pt" filled="f" coordsize="21600,21600">
            <v:stroke linestyle="single" endarrow="block"/>
          </v:lin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shapetype id="_x0000_t109" coordsize="21600,21600" o:spt="109" path="m,l,21600r21600,l21600,xe">
            <v:stroke joinstyle="miter"/>
            <v:path gradientshapeok="t" o:connecttype="custom" o:connectlocs="Rectangle"/>
          </v:shapetype>
          <v:shape id="_x0000_s1044" type="#_x0000_t109" style="position:absolute;margin-left:379.85pt;margin-top:287.4pt;width:74.2pt;height:39.75pt;z-index:524293;" fillcolor="#BBD5F0" strokecolor="#739CC3" strokeweight="1.25pt" coordsize="21600,21600">
            <v:stroke linestyle="single"/>
            <v:fill method="linear sigma" type="gradient" colors="0f #F0D5BB;"/>
            <v:textbox>
              <w:txbxContent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shap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shape id="_x0000_s1045" type="#_x0000_t109" style="position:absolute;margin-left:113.55pt;margin-top:287.2pt;width:196.5pt;height:39.75pt;z-index:524292;" fillcolor="#BBD5F0" strokecolor="#739CC3" strokeweight="1.25pt" coordsize="21600,21600">
            <v:stroke linestyle="single"/>
            <v:fill method="linear sigma" type="gradient" colors="0f #F0D5BB;"/>
            <v:textbox>
              <w:txbxContent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shap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shape id="_x0000_s1046" type="#_x0000_t109" style="position:absolute;margin-left:112.05pt;margin-top:216.7pt;width:196.5pt;height:39.75pt;z-index:524291;" fillcolor="#BBD5F0" strokecolor="#739CC3" strokeweight="1.25pt" coordsize="21600,21600">
            <v:stroke linestyle="single"/>
            <v:fill method="linear sigma" type="gradient" colors="0f #F0D5BB;"/>
            <v:textbox>
              <w:txbxContent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shap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shapetype id="_x0000_t110" coordsize="21600,21600" o:spt="110" path="m10800,l,10800,10800,21600,21600,10800xe">
            <v:stroke joinstyle="miter"/>
            <v:path gradientshapeok="t" o:connecttype="custom" o:connectlocs="Rectangle" textboxrect="5400,5400,16200,16200"/>
          </v:shapetype>
          <v:shape id="_x0000_s1047" type="#_x0000_t110" style="position:absolute;margin-left:136.05pt;margin-top:131.65pt;width:141.75pt;height:54.0pt;flip:x;z-index:524290;" fillcolor="#BBD5F0" strokecolor="#739CC3" strokeweight="1.25pt" coordsize="21600,21600">
            <v:stroke linestyle="single"/>
            <v:fill method="linear sigma" type="gradient" colors="0f #F0D5BB;"/>
            <v:textbox>
              <w:txbxContent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shap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rect id="_x0000_s1048" type="#_x0000_t1" style="position:absolute;margin-left:334.05pt;margin-top:52.15pt;width:113.25pt;height:36.75pt;z-index:524289;" fillcolor="#BBD5F0" strokecolor="#739CC3" strokeweight="1.25pt" coordsize="21600,21600">
            <v:stroke linestyle="single"/>
            <v:fill method="linear sigma" type="gradient" colors="0f #F0D5BB;"/>
            <v:textbox>
              <w:txbxContent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rect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shapetype id="_x0000_t116" coordsize="21600,21600" o:spt="116" path="m3475,qx,10800,3475,21600l18125,21600qx21600,10800,18125,xe">
            <v:stroke joinstyle="miter"/>
            <v:path gradientshapeok="t" o:connecttype="custom" o:connectlocs="Rectangle" textboxrect="1018,3163,20582,18437"/>
          </v:shapetype>
          <v:shape id="_x0000_s1049" type="#_x0000_t116" style="position:absolute;margin-left:144.3pt;margin-top:58.15pt;width:126.0pt;height:28.5pt;z-index:524288;" fillcolor="#BBD5F0" strokecolor="#739CC3" strokeweight="1.25pt" coordsize="21600,21600">
            <v:stroke linestyle="single"/>
            <v:fill method="linear sigma" type="gradient" colors="0f #F0D5BB;"/>
            <v:textbox>
              <w:txbxContent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shape>
        </w:pict>
      </w: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shape id="_x0000_s1050" type="#_x0000_t109" style="position:absolute;margin-left:148.1pt;margin-top:3.1pt;width:122.25pt;height:39.75pt;z-index:524294;" fillcolor="#BBD5F0" strokecolor="#739CC3" strokeweight="1.25pt" coordsize="21600,21600">
            <v:stroke linestyle="single"/>
            <v:fill method="linear sigma" type="gradient" colors="0f #F0D5BB;"/>
            <v:textbox>
              <w:txbxContent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shape>
        </w:pict>
      </w: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line id="_x0000_s1051" type="#_x0000_t20" style="position:absolute;z-index:524320;" from="211.05pt,14.0pt" to="211.1pt,40.25pt" strokecolor="#739CC3" strokeweight="1.25pt" filled="f" coordsize="21600,21600">
            <v:stroke linestyle="single" endarrow="block"/>
          </v:line>
        </w:pict>
      </w: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shape id="_x0000_s1052" type="#_x0000_t109" style="position:absolute;margin-left:328.05pt;margin-top:11.35pt;width:107.25pt;height:49.5pt;z-index:524297;" fillcolor="#BBD5F0" strokecolor="#739CC3" strokeweight="1.25pt" coordsize="21600,21600">
            <v:stroke linestyle="single"/>
            <v:fill method="linear sigma" type="gradient" colors="0f #F0D5BB;"/>
            <v:textbox>
              <w:txbxContent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shap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shape id="_x0000_s1053" type="#_x0000_t109" style="position:absolute;margin-left:-11.75pt;margin-top:10.6pt;width:107.25pt;height:49.5pt;z-index:524296;" fillcolor="#BBD5F0" strokecolor="#739CC3" strokeweight="1.25pt" coordsize="21600,21600">
            <v:stroke linestyle="single"/>
            <v:fill method="linear sigma" type="gradient" colors="0f #F0D5BB;"/>
            <v:textbox>
              <w:txbxContent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shap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rect id="_x0000_s1054" type="#_x0000_t1" style="position:absolute;margin-left:-7.25pt;margin-top:12.1pt;width:102.0pt;height:38.4pt;z-index:524321;" filled="f" stroked="f" coordsize="21600,21600">
            <v:stroke linestyle="single"/>
            <v:textbox>
              <w:txbxContent>
                <w:p>
                  <w:pPr>
                    <w:pStyle w:val="Normal"/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  <w:r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t xml:space="preserve">专业科室对检查发现的工作问题制定改进措施</w:t>
                  </w: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rect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shape id="_x0000_s1055" type="#_x0000_t110" style="position:absolute;margin-left:140.55pt;margin-top:10.15pt;width:141.75pt;height:54.0pt;flip:x;z-index:524295;" fillcolor="#BBD5F0" strokecolor="#739CC3" strokeweight="1.25pt" coordsize="21600,21600">
            <v:stroke linestyle="single"/>
            <v:fill method="linear sigma" type="gradient" colors="0f #F0D5BB;"/>
            <v:textbox>
              <w:txbxContent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shape>
        </w:pict>
      </w: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rect id="_x0000_s1056" type="#_x0000_t1" style="position:absolute;margin-left:330.35pt;margin-top:1.45pt;width:102.0pt;height:49.15pt;z-index:524323;" filled="f" stroked="f" coordsize="21600,21600">
            <v:stroke linestyle="single"/>
            <v:textbox>
              <w:txbxContent>
                <w:p>
                  <w:pPr>
                    <w:pStyle w:val="Normal"/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spacing w:line="200" w:lineRule="exact"/>
                    <w:jc w:val="both"/>
                    <w:textAlignment w:val="baseline"/>
                  </w:pPr>
                  <w:r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t xml:space="preserve">检查中发现统计违法、违纪问题，启动立案程序</w:t>
                  </w: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rect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rect id="_x0000_s1057" type="#_x0000_t1" style="position:absolute;margin-left:166.8pt;margin-top:10.4pt;width:108.0pt;height:21.75pt;z-index:524322;" filled="f" stroked="f" coordsize="21600,21600">
            <v:stroke linestyle="single"/>
            <v:textbox>
              <w:txbxContent>
                <w:p>
                  <w:pPr>
                    <w:pStyle w:val="Normal"/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  <w:r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t xml:space="preserve">    报领导审批</w:t>
                  </w: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rect>
        </w:pict>
      </w: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line id="_x0000_s1058" type="#_x0000_t20" style="position:absolute;z-index:524309;" from="285.3pt,4.95pt" to="325.05pt,5.0pt" strokecolor="#739CC3" strokeweight="1.25pt" filled="f" coordsize="21600,21600">
            <v:stroke linestyle="single" endarrow="block"/>
          </v:lin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line id="_x0000_s1059" type="#_x0000_t20" style="position:absolute;flip:x;z-index:524308;" from="96.3pt,5.7pt" to="141.3pt,5.75pt" strokecolor="#739CC3" strokeweight="1.25pt" filled="f" coordsize="21600,21600">
            <v:stroke linestyle="single" endarrow="block"/>
          </v:line>
        </w:pict>
      </w: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line id="_x0000_s1060" type="#_x0000_t20" style="position:absolute;z-index:524310;" from="211.8pt,2.45pt" to="211.85pt,38.45pt" strokecolor="#739CC3" strokeweight="1.25pt" filled="f" coordsize="21600,21600">
            <v:stroke linestyle="single" endarrow="block"/>
          </v:line>
        </w:pict>
      </w: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rect id="_x0000_s1061" type="#_x0000_t1" style="position:absolute;margin-left:161.6pt;margin-top:13.65pt;width:125.25pt;height:26.25pt;z-index:524324;" filled="f" stroked="f" coordsize="21600,21600">
            <v:stroke linestyle="single"/>
            <v:textbox>
              <w:txbxContent>
                <w:p>
                  <w:pPr>
                    <w:pStyle w:val="Normal"/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  <w:r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t xml:space="preserve">  反馈、公示检查结果</w:t>
                  </w: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rect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2" type="#_x0000_t176" style="position:absolute;margin-left:142.8pt;margin-top:7.6pt;width:156.0pt;height:42.0pt;z-index:524298;" fillcolor="#BBD5F0" strokecolor="#739CC3" strokeweight="1.25pt" coordsize="21600,21600">
            <v:stroke linestyle="single"/>
            <v:fill method="linear sigma" type="gradient" colors="0f #F0D5BB;"/>
          </v:shape>
        </w:pict>
      </w: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Calibri" w:cs="黑体" w:hAnsi="Calibri"/>
        </w:rPr>
        <w:jc w:val="both"/>
        <w:textAlignment w:val="center"/>
      </w:pPr>
    </w:p>
    <w:p>
      <w:pPr>
        <w:pStyle w:val="Normal"/>
        <w:rPr>
          <w:rStyle w:val="NormalCharacter"/>
          <w:szCs w:val="22"/>
          <w:sz w:val="21"/>
          <w:kern w:val="2"/>
          <w:lang w:val="en-US" w:eastAsia="zh-CN" w:bidi="ar-SA"/>
          <w:rFonts w:ascii="Calibri" w:hAnsi="Calibri"/>
        </w:rPr>
        <w:jc w:val="both"/>
        <w:textAlignment w:val="baseline"/>
      </w:pP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Calibri">
    <w:altName w:val="Calibri"/>
    <w:charset w:val="00"/>
    <w:family w:val="swiss"/>
    <w:panose1 w:val="020f0502020204030204"/>
    <w:pitch w:val="default"/>
    <w:sig w:usb0="e10002ff" w:usb1="4000acff" w:usb2="00000009" w:usb3="00000000" w:csb0="2000019f" w:csb1="00000000"/>
  </w:font>
  <w:font w:name="黑体">
    <w:altName w:val="黑体"/>
    <w:charset w:val="86"/>
    <w:family w:val="auto"/>
    <w:panose1 w:val="02010609060101010101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2"/>
        <w:sz w:val="21"/>
        <w:kern w:val="2"/>
        <w:lang w:val="en-US" w:eastAsia="zh-CN" w:bidi="ar-SA"/>
        <w:rFonts w:ascii="Calibri" w:hAnsi="Calibri"/>
      </w:rPr>
      <w:jc w:val="both"/>
      <w:textAlignment w:val="baseline"/>
    </w:pPr>
    <w:rPr>
      <w:szCs w:val="22"/>
      <w:sz w:val="21"/>
      <w:kern w:val="2"/>
      <w:lang w:val="en-US" w:eastAsia="zh-CN" w:bidi="ar-SA"/>
      <w:rFonts w:ascii="Calibri" w:hAnsi="Calibri"/>
    </w:rPr>
  </w:style>
  <w:style w:type="character" w:styleId="NormalCharacter">
    <w:name w:val="NormalCharacter"/>
    <w:next w:val="NormalCharacter"/>
    <w:link w:val="Normal"/>
  </w:style>
  <w:style w:type="table" w:styleId="TableNormal">
    <w:name w:val="TableNormal"/>
    <w:next w:val="TableNormal"/>
    <w:link w:val="Normal"/>
  </w:style>
  <w:style w:type="paragraph" w:styleId="Header">
    <w:name w:val="Header"/>
    <w:basedOn w:val="Normal"/>
    <w:next w:val="Header"/>
    <w:link w:val="Normal"/>
    <w:pPr>
      <w:rPr>
        <w:szCs w:val="22"/>
        <w:sz w:val="18"/>
        <w:kern w:val="2"/>
        <w:lang w:val="en-US" w:eastAsia="zh-CN" w:bidi="ar-SA"/>
        <w:rFonts w:ascii="Times New Roman" w:hAnsi="Times New Roman"/>
      </w:rPr>
      <w:tabs>
        <w:tab w:leader="none" w:val="center" w:pos="4153"/>
        <w:tab w:leader="none" w:val="right" w:pos="8306"/>
      </w:tabs>
      <w:snapToGrid w:val="0"/>
      <w:framePr w:outlineLvl="9"/>
      <w:spacing w:line="240" w:lineRule="auto"/>
      <w:jc w:val="both"/>
      <w:textAlignment w:val="baseline"/>
      <w:pBdr>
        <w:top w:space="1" w:color="000000" w:val="none" w:sz="0"/>
        <w:left w:space="4" w:color="000000" w:val="none" w:sz="0"/>
        <w:bottom w:space="1" w:color="000000" w:val="none" w:sz="0"/>
        <w:right w:space="4" w:color="000000" w:val="none" w:sz="0"/>
      </w:pBdr>
    </w:pPr>
    <w:rPr>
      <w:szCs w:val="22"/>
      <w:sz w:val="18"/>
      <w:kern w:val="2"/>
      <w:lang w:val="en-US" w:eastAsia="zh-CN" w:bidi="ar-SA"/>
      <w:rFonts w:ascii="Times New Roman" w:hAnsi="Times New Roman"/>
    </w:rPr>
  </w:style>
  <w:style w:type="paragraph" w:styleId="Footer">
    <w:name w:val="Footer"/>
    <w:basedOn w:val="Normal"/>
    <w:next w:val="Footer"/>
    <w:link w:val="Normal"/>
    <w:pPr>
      <w:rPr>
        <w:szCs w:val="22"/>
        <w:sz w:val="18"/>
        <w:kern w:val="2"/>
        <w:lang w:val="en-US" w:eastAsia="zh-CN" w:bidi="ar-SA"/>
        <w:rFonts w:ascii="Calibri" w:hAnsi="Calibri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22"/>
      <w:sz w:val="18"/>
      <w:kern w:val="2"/>
      <w:lang w:val="en-US" w:eastAsia="zh-CN" w:bidi="ar-SA"/>
      <w:rFonts w:ascii="Calibri" w:hAnsi="Calibri"/>
    </w:rPr>
  </w:style>
</w:styles>
</file>

<file path=word/_rels/document.xml.rels><?xml version="1.0" encoding="UTF-8" standalone="no"?><Relationships xmlns="http://schemas.openxmlformats.org/package/2006/relationships"><Relationship Id="rId2" Target="styles.xml" Type="http://schemas.openxmlformats.org/officeDocument/2006/relationships/styles"/><Relationship Id="rId3" Target="fontTable.xml" Type="http://schemas.openxmlformats.org/officeDocument/2006/relationships/fontTable"/><Relationship Id="rId4" Target="settings.xml" Type="http://schemas.openxmlformats.org/officeDocument/2006/relationships/settings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Calibri" w:cs="黑体" w:hAnsi="Calibri"/>
        </w:rPr>
        <w:jc w:val="center"/>
        <w:textAlignment w:val="baseline"/>
      </w:pPr>
      <w:r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Calibri" w:cs="黑体" w:hAnsi="Calibri"/>
        </w:rPr>
        <w:t xml:space="preserve">广宗县</w:t>
      </w:r>
      <w:r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Calibri" w:cs="黑体" w:hAnsi="Calibri"/>
        </w:rPr>
        <w:t xml:space="preserve">乡镇</w:t>
      </w:r>
      <w:r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Calibri" w:cs="黑体" w:hAnsi="Calibri"/>
        </w:rPr>
        <w:t xml:space="preserve">综合</w:t>
      </w:r>
      <w:r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Calibri" w:cs="黑体" w:hAnsi="Calibri"/>
        </w:rPr>
        <w:t xml:space="preserve">行政执法检查流程图</w:t>
      </w:r>
    </w:p>
    <w:p>
      <w:pPr>
        <w:pStyle w:val="Normal"/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Calibri" w:cs="黑体" w:hAnsi="Calibri"/>
        </w:rPr>
        <w:tabs>
          <w:tab w:leader="none" w:val="left" w:pos="1342"/>
        </w:tabs>
        <w:jc w:val="both"/>
        <w:textAlignment w:val="baseline"/>
      </w:pP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shapetype id="_x0000_t1" coordsize="21600,21600" o:spt="1" path="m,l,21600r21600,l21600,xe">
            <v:stroke joinstyle="miter"/>
            <v:path gradientshapeok="t"/>
          </v:shapetype>
          <v:rect id="_x0000_s1026" type="#_x0000_t1" style="position:absolute;margin-left:172.8pt;margin-top:426.4pt;width:99.0pt;height:25.5pt;z-index:524319;" filled="f" stroked="f" coordsize="21600,21600">
            <v:stroke linestyle="single"/>
            <v:textbox>
              <w:txbxContent>
                <w:p>
                  <w:pPr>
                    <w:pStyle w:val="Normal"/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  <w:r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t xml:space="preserve">形成检查情况报告</w:t>
                  </w: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rect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rect id="_x0000_s1027" type="#_x0000_t1" style="position:absolute;margin-left:-22.25pt;margin-top:361.15pt;width:114.0pt;height:22.8pt;z-index:524318;" filled="f" stroked="f" coordsize="21600,21600">
            <v:stroke linestyle="single"/>
            <v:textbox>
              <w:txbxContent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rect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rect id="_x0000_s1028" type="#_x0000_t1" style="position:absolute;margin-left:388.8pt;margin-top:296.1pt;width:99.0pt;height:26.25pt;z-index:524317;" filled="f" stroked="f" coordsize="21600,21600">
            <v:stroke linestyle="single"/>
            <v:textbox>
              <w:txbxContent>
                <w:p>
                  <w:pPr>
                    <w:pStyle w:val="Normal"/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  <w:r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t xml:space="preserve">全过程记录</w:t>
                  </w: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rect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rect id="_x0000_s1029" type="#_x0000_t1" style="position:absolute;margin-left:134.55pt;margin-top:296.35pt;width:157.5pt;height:22.8pt;z-index:524316;" filled="f" stroked="f" coordsize="21600,21600">
            <v:stroke linestyle="single"/>
            <v:textbox>
              <w:txbxContent>
                <w:p>
                  <w:pPr>
                    <w:pStyle w:val="Normal"/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  <w:r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t xml:space="preserve">实施检查、核实情况、收集证据材料</w:t>
                  </w: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rect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rect id="_x0000_s1030" type="#_x0000_t1" style="position:absolute;margin-left:126.3pt;margin-top:224.5pt;width:168.75pt;height:17.2pt;z-index:524315;" filled="f" stroked="f" coordsize="21600,21600">
            <v:stroke linestyle="single"/>
            <v:textbox>
              <w:txbxContent>
                <w:p>
                  <w:pPr>
                    <w:pStyle w:val="Normal"/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spacing w:line="200" w:lineRule="exact"/>
                    <w:jc w:val="both"/>
                    <w:textAlignment w:val="baseline"/>
                  </w:pPr>
                  <w:r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t xml:space="preserve">下发通知，通知被检查单位，做好相关准备工作。</w:t>
                  </w: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rect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rect id="_x0000_s1031" type="#_x0000_t1" style="position:absolute;margin-left:173.55pt;margin-top:148.0pt;width:150.75pt;height:33.75pt;z-index:524314;" filled="f" stroked="f" coordsize="21600,21600">
            <v:stroke linestyle="single"/>
            <v:textbox>
              <w:txbxContent>
                <w:p>
                  <w:pPr>
                    <w:pStyle w:val="Normal"/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  <w:r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t xml:space="preserve">领导审批签发</w:t>
                  </w: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rect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rect id="_x0000_s1032" type="#_x0000_t1" style="position:absolute;margin-left:346.85pt;margin-top:64.05pt;width:134.25pt;height:17.25pt;z-index:524313;" filled="f" stroked="f" coordsize="21600,21600">
            <v:stroke linestyle="single"/>
            <v:textbox>
              <w:txbxContent>
                <w:p>
                  <w:pPr>
                    <w:pStyle w:val="Normal"/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spacing w:line="200" w:lineRule="exact"/>
                    <w:jc w:val="both"/>
                    <w:textAlignment w:val="baseline"/>
                  </w:pPr>
                  <w:r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t xml:space="preserve">协调人员组成检查组</w:t>
                  </w: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rect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rect id="_x0000_s1033" type="#_x0000_t1" style="position:absolute;margin-left:175.8pt;margin-top:62.5pt;width:98.25pt;height:21.75pt;z-index:524312;" filled="f" stroked="f" coordsize="21600,21600">
            <v:stroke linestyle="single"/>
            <v:textbox>
              <w:txbxContent>
                <w:p>
                  <w:pPr>
                    <w:pStyle w:val="Normal"/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  <w:r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t xml:space="preserve">拟定检查方案</w:t>
                  </w: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rect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rect id="_x0000_s1034" type="#_x0000_t1" style="position:absolute;margin-left:-6.5pt;margin-top:64.75pt;width:81.0pt;height:16.5pt;z-index:524311;" filled="f" stroked="f" coordsize="21600,21600">
            <v:stroke linestyle="single"/>
            <v:textbox>
              <w:txbxContent>
                <w:p>
                  <w:pPr>
                    <w:pStyle w:val="Normal"/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spacing w:line="200" w:lineRule="exact"/>
                    <w:jc w:val="both"/>
                    <w:textAlignment w:val="baseline"/>
                  </w:pP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rect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shapetype id="_x0000_t20" coordsize="21600,21600" o:spt="20">
            <v:stroke joinstyle="miter"/>
            <v:path/>
          </v:shapetype>
          <v:line id="_x0000_s1035" type="#_x0000_t20" style="position:absolute;z-index:524307;" from="316.05pt,308.65pt" to="377.55pt,308.7pt" strokecolor="#739CC3" strokeweight="1.25pt" filled="f" coordsize="21600,21600">
            <v:stroke linestyle="single" endarrow="block"/>
          </v:lin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line id="_x0000_s1036" type="#_x0000_t20" style="position:absolute;z-index:524306;" from="208.05pt,330.4pt" to="208.1pt,412.9pt" strokecolor="#739CC3" strokeweight="1.25pt" filled="f" coordsize="21600,21600">
            <v:stroke linestyle="single" endarrow="block"/>
          </v:lin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line id="_x0000_s1037" type="#_x0000_t20" style="position:absolute;z-index:524305;" from="206.55pt,259.9pt" to="206.6pt,283.15pt" strokecolor="#739CC3" strokeweight="1.25pt" filled="f" coordsize="21600,21600">
            <v:stroke linestyle="single" endarrow="block"/>
          </v:lin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line id="_x0000_s1038" type="#_x0000_t20" style="position:absolute;z-index:524304;" from="205.8pt,186.85pt" to="205.85pt,210.85pt" strokecolor="#739CC3" strokeweight="1.25pt" filled="f" coordsize="21600,21600">
            <v:stroke linestyle="single" endarrow="block"/>
          </v:lin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line id="_x0000_s1039" type="#_x0000_t20" style="position:absolute;z-index:524303;" from="205.05pt,88.75pt" to="205.1pt,127.75pt" strokecolor="#739CC3" strokeweight="1.25pt" filled="f" coordsize="21600,21600">
            <v:stroke linestyle="single" endarrow="block"/>
          </v:lin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line id="_x0000_s1040" type="#_x0000_t20" style="position:absolute;flip:x;z-index:524302;" from="269.55pt,82.9pt" to="295.8pt,82.95pt" strokecolor="#739CC3" strokeweight="1.25pt" filled="f" coordsize="21600,21600">
            <v:stroke linestyle="single" endarrow="block"/>
          </v:lin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line id="_x0000_s1041" type="#_x0000_t20" style="position:absolute;flip:y;z-index:524301;" from="295.1pt,81.35pt" to="295.15pt,158.65pt" strokecolor="#739CC3" strokeweight="1.25pt" filled="f" coordsize="21600,21600">
            <v:stroke linestyle="single"/>
          </v:lin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line id="_x0000_s1042" type="#_x0000_t20" style="position:absolute;z-index:524300;" from="281.55pt,158.65pt" to="295.8pt,158.7pt" strokecolor="#739CC3" strokeweight="1.25pt" filled="f" coordsize="21600,21600">
            <v:stroke linestyle="single"/>
          </v:lin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line id="_x0000_s1043" type="#_x0000_t20" style="position:absolute;z-index:524299;" from="279.3pt,72.4pt" to="327.3pt,72.45pt" strokecolor="#739CC3" strokeweight="1.25pt" filled="f" coordsize="21600,21600">
            <v:stroke linestyle="single" endarrow="block"/>
          </v:lin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shapetype id="_x0000_t109" coordsize="21600,21600" o:spt="109" path="m,l,21600r21600,l21600,xe">
            <v:stroke joinstyle="miter"/>
            <v:path gradientshapeok="t" o:connecttype="custom" o:connectlocs="Rectangle"/>
          </v:shapetype>
          <v:shape id="_x0000_s1044" type="#_x0000_t109" style="position:absolute;margin-left:379.85pt;margin-top:287.4pt;width:74.2pt;height:39.75pt;z-index:524293;" fillcolor="#BBD5F0" strokecolor="#739CC3" strokeweight="1.25pt" coordsize="21600,21600">
            <v:stroke linestyle="single"/>
            <v:fill method="linear sigma" type="gradient" colors="0f #F0D5BB;"/>
            <v:textbox>
              <w:txbxContent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shap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shape id="_x0000_s1045" type="#_x0000_t109" style="position:absolute;margin-left:113.55pt;margin-top:287.2pt;width:196.5pt;height:39.75pt;z-index:524292;" fillcolor="#BBD5F0" strokecolor="#739CC3" strokeweight="1.25pt" coordsize="21600,21600">
            <v:stroke linestyle="single"/>
            <v:fill method="linear sigma" type="gradient" colors="0f #F0D5BB;"/>
            <v:textbox>
              <w:txbxContent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shap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shape id="_x0000_s1046" type="#_x0000_t109" style="position:absolute;margin-left:112.05pt;margin-top:216.7pt;width:196.5pt;height:39.75pt;z-index:524291;" fillcolor="#BBD5F0" strokecolor="#739CC3" strokeweight="1.25pt" coordsize="21600,21600">
            <v:stroke linestyle="single"/>
            <v:fill method="linear sigma" type="gradient" colors="0f #F0D5BB;"/>
            <v:textbox>
              <w:txbxContent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shap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shapetype id="_x0000_t110" coordsize="21600,21600" o:spt="110" path="m10800,l,10800,10800,21600,21600,10800xe">
            <v:stroke joinstyle="miter"/>
            <v:path gradientshapeok="t" o:connecttype="custom" o:connectlocs="Rectangle" textboxrect="5400,5400,16200,16200"/>
          </v:shapetype>
          <v:shape id="_x0000_s1047" type="#_x0000_t110" style="position:absolute;margin-left:136.05pt;margin-top:131.65pt;width:141.75pt;height:54.0pt;flip:x;z-index:524290;" fillcolor="#BBD5F0" strokecolor="#739CC3" strokeweight="1.25pt" coordsize="21600,21600">
            <v:stroke linestyle="single"/>
            <v:fill method="linear sigma" type="gradient" colors="0f #F0D5BB;"/>
            <v:textbox>
              <w:txbxContent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shap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rect id="_x0000_s1048" type="#_x0000_t1" style="position:absolute;margin-left:334.05pt;margin-top:52.15pt;width:113.25pt;height:36.75pt;z-index:524289;" fillcolor="#BBD5F0" strokecolor="#739CC3" strokeweight="1.25pt" coordsize="21600,21600">
            <v:stroke linestyle="single"/>
            <v:fill method="linear sigma" type="gradient" colors="0f #F0D5BB;"/>
            <v:textbox>
              <w:txbxContent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rect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shapetype id="_x0000_t116" coordsize="21600,21600" o:spt="116" path="m3475,qx,10800,3475,21600l18125,21600qx21600,10800,18125,xe">
            <v:stroke joinstyle="miter"/>
            <v:path gradientshapeok="t" o:connecttype="custom" o:connectlocs="Rectangle" textboxrect="1018,3163,20582,18437"/>
          </v:shapetype>
          <v:shape id="_x0000_s1049" type="#_x0000_t116" style="position:absolute;margin-left:144.3pt;margin-top:58.15pt;width:126.0pt;height:28.5pt;z-index:524288;" fillcolor="#BBD5F0" strokecolor="#739CC3" strokeweight="1.25pt" coordsize="21600,21600">
            <v:stroke linestyle="single"/>
            <v:fill method="linear sigma" type="gradient" colors="0f #F0D5BB;"/>
            <v:textbox>
              <w:txbxContent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shape>
        </w:pict>
      </w: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shape id="_x0000_s1050" type="#_x0000_t109" style="position:absolute;margin-left:148.1pt;margin-top:3.1pt;width:122.25pt;height:39.75pt;z-index:524294;" fillcolor="#BBD5F0" strokecolor="#739CC3" strokeweight="1.25pt" coordsize="21600,21600">
            <v:stroke linestyle="single"/>
            <v:fill method="linear sigma" type="gradient" colors="0f #F0D5BB;"/>
            <v:textbox>
              <w:txbxContent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shape>
        </w:pict>
      </w: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line id="_x0000_s1051" type="#_x0000_t20" style="position:absolute;z-index:524320;" from="211.05pt,14.0pt" to="211.1pt,40.25pt" strokecolor="#739CC3" strokeweight="1.25pt" filled="f" coordsize="21600,21600">
            <v:stroke linestyle="single" endarrow="block"/>
          </v:line>
        </w:pict>
      </w: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shape id="_x0000_s1052" type="#_x0000_t109" style="position:absolute;margin-left:328.05pt;margin-top:11.35pt;width:107.25pt;height:49.5pt;z-index:524297;" fillcolor="#BBD5F0" strokecolor="#739CC3" strokeweight="1.25pt" coordsize="21600,21600">
            <v:stroke linestyle="single"/>
            <v:fill method="linear sigma" type="gradient" colors="0f #F0D5BB;"/>
            <v:textbox>
              <w:txbxContent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shap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shape id="_x0000_s1053" type="#_x0000_t109" style="position:absolute;margin-left:-11.75pt;margin-top:10.6pt;width:107.25pt;height:49.5pt;z-index:524296;" fillcolor="#BBD5F0" strokecolor="#739CC3" strokeweight="1.25pt" coordsize="21600,21600">
            <v:stroke linestyle="single"/>
            <v:fill method="linear sigma" type="gradient" colors="0f #F0D5BB;"/>
            <v:textbox>
              <w:txbxContent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shap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rect id="_x0000_s1054" type="#_x0000_t1" style="position:absolute;margin-left:-7.25pt;margin-top:12.1pt;width:102.0pt;height:38.4pt;z-index:524321;" filled="f" stroked="f" coordsize="21600,21600">
            <v:stroke linestyle="single"/>
            <v:textbox>
              <w:txbxContent>
                <w:p>
                  <w:pPr>
                    <w:pStyle w:val="Normal"/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  <w:r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t xml:space="preserve">专业科室对检查发现的工作问题制定改进措施</w:t>
                  </w: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rect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shape id="_x0000_s1055" type="#_x0000_t110" style="position:absolute;margin-left:140.55pt;margin-top:10.15pt;width:141.75pt;height:54.0pt;flip:x;z-index:524295;" fillcolor="#BBD5F0" strokecolor="#739CC3" strokeweight="1.25pt" coordsize="21600,21600">
            <v:stroke linestyle="single"/>
            <v:fill method="linear sigma" type="gradient" colors="0f #F0D5BB;"/>
            <v:textbox>
              <w:txbxContent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shape>
        </w:pict>
      </w: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rect id="_x0000_s1056" type="#_x0000_t1" style="position:absolute;margin-left:330.35pt;margin-top:1.45pt;width:102.0pt;height:49.15pt;z-index:524323;" filled="f" stroked="f" coordsize="21600,21600">
            <v:stroke linestyle="single"/>
            <v:textbox>
              <w:txbxContent>
                <w:p>
                  <w:pPr>
                    <w:pStyle w:val="Normal"/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spacing w:line="200" w:lineRule="exact"/>
                    <w:jc w:val="both"/>
                    <w:textAlignment w:val="baseline"/>
                  </w:pPr>
                  <w:r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t xml:space="preserve">检查中发现统计违法、违纪问题，启动立案程序</w:t>
                  </w: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rect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rect id="_x0000_s1057" type="#_x0000_t1" style="position:absolute;margin-left:166.8pt;margin-top:10.4pt;width:108.0pt;height:21.75pt;z-index:524322;" filled="f" stroked="f" coordsize="21600,21600">
            <v:stroke linestyle="single"/>
            <v:textbox>
              <w:txbxContent>
                <w:p>
                  <w:pPr>
                    <w:pStyle w:val="Normal"/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  <w:r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t xml:space="preserve">    报领导审批</w:t>
                  </w: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rect>
        </w:pict>
      </w: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line id="_x0000_s1058" type="#_x0000_t20" style="position:absolute;z-index:524309;" from="285.3pt,4.95pt" to="325.05pt,5.0pt" strokecolor="#739CC3" strokeweight="1.25pt" filled="f" coordsize="21600,21600">
            <v:stroke linestyle="single" endarrow="block"/>
          </v:line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line id="_x0000_s1059" type="#_x0000_t20" style="position:absolute;flip:x;z-index:524308;" from="96.3pt,5.7pt" to="141.3pt,5.75pt" strokecolor="#739CC3" strokeweight="1.25pt" filled="f" coordsize="21600,21600">
            <v:stroke linestyle="single" endarrow="block"/>
          </v:line>
        </w:pict>
      </w: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line id="_x0000_s1060" type="#_x0000_t20" style="position:absolute;z-index:524310;" from="211.8pt,2.45pt" to="211.85pt,38.45pt" strokecolor="#739CC3" strokeweight="1.25pt" filled="f" coordsize="21600,21600">
            <v:stroke linestyle="single" endarrow="block"/>
          </v:line>
        </w:pict>
      </w: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rect id="_x0000_s1061" type="#_x0000_t1" style="position:absolute;margin-left:161.6pt;margin-top:13.65pt;width:125.25pt;height:26.25pt;z-index:524324;" filled="f" stroked="f" coordsize="21600,21600">
            <v:stroke linestyle="single"/>
            <v:textbox>
              <w:txbxContent>
                <w:p>
                  <w:pPr>
                    <w:pStyle w:val="Normal"/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  <w:r>
                    <w:rPr>
                      <w:rStyle w:val="NormalCharacter"/>
                      <w:szCs w:val="15"/>
                      <w:sz w:val="15"/>
                      <w:kern w:val="2"/>
                      <w:lang w:val="en-US" w:eastAsia="zh-CN" w:bidi="ar-SA"/>
                      <w:rFonts w:ascii="Calibri" w:hAnsi="Calibri"/>
                    </w:rPr>
                    <w:t xml:space="preserve">  反馈、公示检查结果</w:t>
                  </w:r>
                </w:p>
                <w:p>
                  <w:pPr>
                    <w:pStyle w:val="Normal"/>
                    <w:rPr>
                      <w:rStyle w:val="NormalCharacter"/>
                      <w:szCs w:val="22"/>
                      <w:sz w:val="21"/>
                      <w:kern w:val="2"/>
                      <w:lang w:val="en-US" w:eastAsia="zh-CN" w:bidi="ar-SA"/>
                      <w:rFonts w:ascii="Calibri" w:hAnsi="Calibri"/>
                    </w:rPr>
                    <w:jc w:val="both"/>
                    <w:textAlignment w:val="baseline"/>
                  </w:pPr>
                </w:p>
              </w:txbxContent>
            </v:textbox>
          </v:rect>
        </w:pict>
      </w:r>
      <w:r>
        <w:rPr>
          <w:rStyle w:val="NormalCharacter"/>
          <w:szCs w:val="22"/>
          <w:sz w:val="44"/>
          <w:kern w:val="2"/>
          <w:lang w:val="en-US" w:eastAsia="zh-CN" w:bidi="ar-SA"/>
          <w:rFonts w:ascii="Calibri" w:hAnsi="Calibri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2" type="#_x0000_t176" style="position:absolute;margin-left:142.8pt;margin-top:7.6pt;width:156.0pt;height:42.0pt;z-index:524298;" fillcolor="#BBD5F0" strokecolor="#739CC3" strokeweight="1.25pt" coordsize="21600,21600">
            <v:stroke linestyle="single"/>
            <v:fill method="linear sigma" type="gradient" colors="0f #F0D5BB;"/>
          </v:shape>
        </w:pict>
      </w:r>
    </w:p>
    <w:p>
      <w:pPr>
        <w:pStyle w:val="Normal"/>
        <w:rPr>
          <w:rStyle w:val="NormalCharacter"/>
          <w:szCs w:val="22"/>
          <w:sz w:val="22"/>
          <w:kern w:val="2"/>
          <w:lang w:val="en-US" w:eastAsia="zh-CN" w:bidi="ar-SA"/>
          <w:rFonts w:ascii="宋体" w:hAnsi="宋体"/>
          <w:color w:val="000000"/>
        </w:rPr>
        <w:jc w:val="center"/>
        <w:textAlignment w:val="center"/>
      </w:pPr>
    </w:p>
    <w:p>
      <w:pPr>
        <w:pStyle w:val="Normal"/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Calibri" w:cs="黑体" w:hAnsi="Calibri"/>
        </w:rPr>
        <w:jc w:val="both"/>
        <w:textAlignment w:val="center"/>
      </w:pPr>
    </w:p>
    <w:p>
      <w:pPr>
        <w:pStyle w:val="Normal"/>
        <w:rPr>
          <w:rStyle w:val="NormalCharacter"/>
          <w:szCs w:val="22"/>
          <w:sz w:val="21"/>
          <w:kern w:val="2"/>
          <w:lang w:val="en-US" w:eastAsia="zh-CN" w:bidi="ar-SA"/>
          <w:rFonts w:ascii="Calibri" w:hAnsi="Calibri"/>
        </w:rPr>
        <w:jc w:val="both"/>
        <w:textAlignment w:val="baseline"/>
      </w:pP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p_0(0);
</file>