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宋体-方正超大字符集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人民法院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519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2021-04-02T00:45:10Z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