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EA" w:rsidRDefault="00234F44">
      <w:pPr>
        <w:spacing w:line="360" w:lineRule="auto"/>
        <w:jc w:val="center"/>
        <w:rPr>
          <w:rFonts w:ascii="宋体" w:cs="宋体"/>
          <w:b/>
          <w:bCs/>
          <w:kern w:val="0"/>
          <w:sz w:val="44"/>
          <w:szCs w:val="44"/>
          <w:lang w:val="zh-CN"/>
        </w:rPr>
      </w:pPr>
      <w:r>
        <w:rPr>
          <w:rFonts w:ascii="宋体" w:cs="宋体" w:hint="eastAsia"/>
          <w:b/>
          <w:bCs/>
          <w:kern w:val="0"/>
          <w:sz w:val="44"/>
          <w:szCs w:val="44"/>
          <w:lang w:val="zh-CN"/>
        </w:rPr>
        <w:t>平乡县城乡规划和城市管理行政执法局</w:t>
      </w:r>
    </w:p>
    <w:p w:rsidR="00B22FEA" w:rsidRDefault="00234F44">
      <w:pPr>
        <w:jc w:val="center"/>
      </w:pPr>
      <w:r>
        <w:rPr>
          <w:rFonts w:hint="eastAsia"/>
          <w:b/>
          <w:sz w:val="44"/>
          <w:szCs w:val="44"/>
        </w:rPr>
        <w:t>2016</w:t>
      </w:r>
      <w:r>
        <w:rPr>
          <w:rFonts w:hint="eastAsia"/>
          <w:b/>
          <w:sz w:val="44"/>
          <w:szCs w:val="44"/>
        </w:rPr>
        <w:t>年部门预算公开情况及“三公”增减</w:t>
      </w:r>
    </w:p>
    <w:p w:rsidR="00B22FEA" w:rsidRDefault="00234F44">
      <w:pPr>
        <w:spacing w:line="360" w:lineRule="auto"/>
        <w:jc w:val="center"/>
        <w:rPr>
          <w:rFonts w:ascii="黑体" w:eastAsia="黑体" w:hAnsi="黑体"/>
          <w:b/>
          <w:sz w:val="44"/>
          <w:szCs w:val="44"/>
        </w:rPr>
      </w:pPr>
      <w:r>
        <w:rPr>
          <w:rFonts w:ascii="宋体" w:cs="宋体" w:hint="eastAsia"/>
          <w:b/>
          <w:bCs/>
          <w:kern w:val="0"/>
          <w:sz w:val="44"/>
          <w:szCs w:val="44"/>
          <w:lang w:val="zh-CN"/>
        </w:rPr>
        <w:t>说明</w:t>
      </w:r>
    </w:p>
    <w:p w:rsidR="00B22FEA" w:rsidRDefault="00B22FEA">
      <w:pPr>
        <w:jc w:val="center"/>
        <w:rPr>
          <w:rFonts w:ascii="仿宋" w:eastAsia="仿宋" w:hAnsi="仿宋"/>
          <w:b/>
          <w:sz w:val="32"/>
          <w:szCs w:val="32"/>
        </w:rPr>
      </w:pPr>
    </w:p>
    <w:p w:rsidR="00B22FEA" w:rsidRDefault="00234F44">
      <w:pPr>
        <w:ind w:firstLineChars="224" w:firstLine="720"/>
        <w:rPr>
          <w:rFonts w:ascii="仿宋" w:eastAsia="仿宋" w:hAnsi="仿宋"/>
          <w:b/>
          <w:color w:val="FF0000"/>
          <w:sz w:val="32"/>
          <w:szCs w:val="32"/>
        </w:rPr>
      </w:pPr>
      <w:r>
        <w:rPr>
          <w:rFonts w:ascii="仿宋" w:eastAsia="仿宋" w:hAnsi="仿宋" w:hint="eastAsia"/>
          <w:b/>
          <w:sz w:val="32"/>
          <w:szCs w:val="32"/>
        </w:rPr>
        <w:t>一、部门职责</w:t>
      </w:r>
    </w:p>
    <w:p w:rsidR="00B22FEA" w:rsidRDefault="00234F44">
      <w:pPr>
        <w:spacing w:line="580" w:lineRule="exact"/>
        <w:ind w:firstLine="639"/>
        <w:rPr>
          <w:rFonts w:ascii="仿宋" w:eastAsia="仿宋" w:hAnsi="仿宋"/>
          <w:sz w:val="30"/>
          <w:szCs w:val="30"/>
        </w:rPr>
      </w:pPr>
      <w:r>
        <w:rPr>
          <w:rFonts w:ascii="仿宋" w:eastAsia="仿宋" w:hAnsi="仿宋" w:hint="eastAsia"/>
          <w:sz w:val="30"/>
          <w:szCs w:val="30"/>
        </w:rPr>
        <w:t>（一）贯彻执行省、市有关城乡规划和城市管理行政执法工作的方针政策、法律法规和规章；结合我县实际，拟订有关政策措施和管理办法，经县政府批准后组织实施。</w:t>
      </w:r>
    </w:p>
    <w:p w:rsidR="00B22FEA" w:rsidRDefault="00234F44">
      <w:pPr>
        <w:spacing w:line="580" w:lineRule="exact"/>
        <w:ind w:firstLine="639"/>
        <w:rPr>
          <w:rFonts w:ascii="仿宋" w:eastAsia="仿宋" w:hAnsi="仿宋"/>
          <w:sz w:val="30"/>
          <w:szCs w:val="30"/>
        </w:rPr>
      </w:pPr>
      <w:r>
        <w:rPr>
          <w:rFonts w:ascii="仿宋" w:eastAsia="仿宋" w:hAnsi="仿宋" w:hint="eastAsia"/>
          <w:sz w:val="30"/>
          <w:szCs w:val="30"/>
        </w:rPr>
        <w:t>（二）负责组织编制县域城镇体系规划、县城总体规划、近期建设规划、控制性详细规划等城乡相关规划；承办县政府委托的规划编制审查报批工作；综合协调与城市规划相关的专业规划、专项规划。负责所辖乡镇总体规划的审查报批工作，监督指导乡镇规划的实施。负责各类开发区、水资源保护区、自然文化遗产规划直管区内镇（乡、村）总体规划的审查报批工作。负责规划直管区范围内的建设用地规划条件的研制和各类建设项目的选址、用地和设计方案的审查报批，核发《建设项目选址意见书》、《建设用地规划许可证》、《建设工程规划许可证》；负责对县城规划区内</w:t>
      </w:r>
      <w:r>
        <w:rPr>
          <w:rFonts w:ascii="仿宋" w:eastAsia="仿宋" w:hAnsi="仿宋" w:hint="eastAsia"/>
          <w:sz w:val="30"/>
          <w:szCs w:val="30"/>
        </w:rPr>
        <w:t>开发矿产资源、设置垃圾场、挖取土壤的许可；对县城内雕塑、县城绿地和建筑物、构筑物外装修等进行专项规划审查报批。</w:t>
      </w:r>
    </w:p>
    <w:p w:rsidR="00B22FEA" w:rsidRDefault="00234F44">
      <w:pPr>
        <w:spacing w:line="580" w:lineRule="exact"/>
        <w:ind w:firstLine="639"/>
        <w:rPr>
          <w:rFonts w:ascii="仿宋" w:eastAsia="仿宋" w:hAnsi="仿宋"/>
          <w:sz w:val="30"/>
          <w:szCs w:val="30"/>
        </w:rPr>
      </w:pPr>
      <w:r>
        <w:rPr>
          <w:rFonts w:ascii="仿宋" w:eastAsia="仿宋" w:hAnsi="仿宋" w:hint="eastAsia"/>
          <w:sz w:val="30"/>
          <w:szCs w:val="30"/>
        </w:rPr>
        <w:t>（三）负责对已取得规划审批手续建设工程的监督检查。负责对县管范围内各类建设项目的批</w:t>
      </w:r>
      <w:proofErr w:type="gramStart"/>
      <w:r>
        <w:rPr>
          <w:rFonts w:ascii="仿宋" w:eastAsia="仿宋" w:hAnsi="仿宋" w:hint="eastAsia"/>
          <w:sz w:val="30"/>
          <w:szCs w:val="30"/>
        </w:rPr>
        <w:t>后规划</w:t>
      </w:r>
      <w:proofErr w:type="gramEnd"/>
      <w:r>
        <w:rPr>
          <w:rFonts w:ascii="仿宋" w:eastAsia="仿宋" w:hAnsi="仿宋" w:hint="eastAsia"/>
          <w:sz w:val="30"/>
          <w:szCs w:val="30"/>
        </w:rPr>
        <w:t>管理，组织实施对建设工程放线、验线；负责建设工程规划条件的核实，牵头组织建设工程的竣工验收，核发</w:t>
      </w:r>
      <w:r>
        <w:rPr>
          <w:rFonts w:ascii="仿宋" w:eastAsia="仿宋" w:hAnsi="仿宋" w:hint="eastAsia"/>
          <w:sz w:val="30"/>
          <w:szCs w:val="30"/>
        </w:rPr>
        <w:lastRenderedPageBreak/>
        <w:t>《建设工程竣工规划认可证》。按照有关规定，组织实施城市管理行政执法局责任区以外的违法建筑的查处；负责城乡规划用地的协调；参与国土规划、区域规划、河道流域规划、环境保护规划、土地利用总体规划等规划的制定；参与县管范围的</w:t>
      </w:r>
      <w:r>
        <w:rPr>
          <w:rFonts w:ascii="仿宋" w:eastAsia="仿宋" w:hAnsi="仿宋" w:hint="eastAsia"/>
          <w:sz w:val="30"/>
          <w:szCs w:val="30"/>
        </w:rPr>
        <w:t>年度土地开发供应计划（含农用地转用计划和土地储备计划）的编制和重大建设项目的前期论证；参与县规划直管区范围内土地使用权的出让、转让工作；负责全县城乡规划技术、规划设计单位资质管理，监督注册规划师执业行为；负责指导城乡规划基础信息资料的管理工作；负责城乡规划档案的管理工作。</w:t>
      </w:r>
    </w:p>
    <w:p w:rsidR="00B22FEA" w:rsidRDefault="00234F44">
      <w:pPr>
        <w:spacing w:line="580" w:lineRule="exact"/>
        <w:ind w:firstLine="639"/>
        <w:rPr>
          <w:rFonts w:ascii="仿宋" w:eastAsia="仿宋" w:hAnsi="仿宋"/>
          <w:sz w:val="30"/>
          <w:szCs w:val="30"/>
        </w:rPr>
      </w:pPr>
      <w:r>
        <w:rPr>
          <w:rFonts w:ascii="仿宋" w:eastAsia="仿宋" w:hAnsi="仿宋" w:hint="eastAsia"/>
          <w:sz w:val="30"/>
          <w:szCs w:val="30"/>
        </w:rPr>
        <w:t>（四）负责县容环境卫生、环保、绿化、县城市政管理、工商行政管理、公安交通管理方面法律、法规、规章规定的行政执法工作。对不符合县城市容标准、环境卫生标准的建筑物进行强制拆除或者设施。对在县规划区内未取得《建设工程规划许可证》或者违反建设工程</w:t>
      </w:r>
      <w:r>
        <w:rPr>
          <w:rFonts w:ascii="仿宋" w:eastAsia="仿宋" w:hAnsi="仿宋" w:hint="eastAsia"/>
          <w:sz w:val="30"/>
          <w:szCs w:val="30"/>
        </w:rPr>
        <w:t>规定的进行处罚。对在县城范围内，因堆放、焚烧而产生的有毒有害烟尘、恶臭气体物质的行为行使行政处罚权。对在城市道路、公园、广场等公共场所经营的无照商贩行使行政处罚权。对违反机动车停放、临时停放规定侵占城市道路的行为行使行政处罚权。</w:t>
      </w:r>
    </w:p>
    <w:p w:rsidR="00B22FEA" w:rsidRDefault="00234F44">
      <w:pPr>
        <w:spacing w:line="580" w:lineRule="exact"/>
        <w:ind w:firstLine="639"/>
        <w:rPr>
          <w:rFonts w:ascii="仿宋" w:eastAsia="仿宋" w:hAnsi="仿宋"/>
          <w:sz w:val="30"/>
          <w:szCs w:val="30"/>
        </w:rPr>
      </w:pPr>
      <w:r>
        <w:rPr>
          <w:rFonts w:ascii="仿宋" w:eastAsia="仿宋" w:hAnsi="仿宋" w:hint="eastAsia"/>
          <w:sz w:val="30"/>
          <w:szCs w:val="30"/>
        </w:rPr>
        <w:t>（五）负责接待在规划和执法中的投诉受理、来信来访、应诉和行政复议工作。</w:t>
      </w:r>
    </w:p>
    <w:p w:rsidR="00B22FEA" w:rsidRDefault="00234F44">
      <w:pPr>
        <w:spacing w:line="580" w:lineRule="exact"/>
        <w:ind w:firstLine="639"/>
        <w:rPr>
          <w:rFonts w:ascii="仿宋" w:eastAsia="仿宋" w:hAnsi="仿宋"/>
          <w:sz w:val="30"/>
          <w:szCs w:val="30"/>
        </w:rPr>
      </w:pPr>
      <w:r>
        <w:rPr>
          <w:rFonts w:ascii="仿宋" w:eastAsia="仿宋" w:hAnsi="仿宋" w:hint="eastAsia"/>
          <w:sz w:val="30"/>
          <w:szCs w:val="30"/>
        </w:rPr>
        <w:t>（六）负责县城环境卫生的清扫保洁和城市生活垃圾的清运、</w:t>
      </w:r>
      <w:proofErr w:type="gramStart"/>
      <w:r>
        <w:rPr>
          <w:rFonts w:ascii="仿宋" w:eastAsia="仿宋" w:hAnsi="仿宋" w:hint="eastAsia"/>
          <w:sz w:val="30"/>
          <w:szCs w:val="30"/>
        </w:rPr>
        <w:t>污淤水</w:t>
      </w:r>
      <w:proofErr w:type="gramEnd"/>
      <w:r>
        <w:rPr>
          <w:rFonts w:ascii="仿宋" w:eastAsia="仿宋" w:hAnsi="仿宋" w:hint="eastAsia"/>
          <w:sz w:val="30"/>
          <w:szCs w:val="30"/>
        </w:rPr>
        <w:t>管道清理、建筑垃圾、医疗垃圾的处置和管理工作；负责县城消毒杀虫灭鼠、养犬管理工作；负责县城环卫设施的建设和管理工作。</w:t>
      </w:r>
    </w:p>
    <w:p w:rsidR="00B22FEA" w:rsidRDefault="00234F44">
      <w:pPr>
        <w:spacing w:line="580" w:lineRule="exact"/>
        <w:ind w:firstLine="639"/>
        <w:rPr>
          <w:rFonts w:ascii="仿宋" w:eastAsia="仿宋" w:hAnsi="仿宋"/>
          <w:sz w:val="30"/>
          <w:szCs w:val="30"/>
        </w:rPr>
      </w:pPr>
      <w:r>
        <w:rPr>
          <w:rFonts w:ascii="仿宋" w:eastAsia="仿宋" w:hAnsi="仿宋" w:hint="eastAsia"/>
          <w:sz w:val="30"/>
          <w:szCs w:val="30"/>
        </w:rPr>
        <w:t>（七）负责城市绿化工作。参与制定</w:t>
      </w:r>
      <w:r>
        <w:rPr>
          <w:rFonts w:ascii="仿宋" w:eastAsia="仿宋" w:hAnsi="仿宋" w:hint="eastAsia"/>
          <w:sz w:val="30"/>
          <w:szCs w:val="30"/>
        </w:rPr>
        <w:t>城市绿化规划；负责编制市区园林绿化计划并组织实施；负责市区全民义务植树工作；负责市区绿化、美化工作；负责园林设施的建设、维护和管理；指导风景林地的管护工作。</w:t>
      </w:r>
    </w:p>
    <w:p w:rsidR="00B22FEA" w:rsidRDefault="00234F44">
      <w:pPr>
        <w:spacing w:line="580" w:lineRule="exact"/>
        <w:ind w:firstLine="639"/>
        <w:rPr>
          <w:rFonts w:ascii="仿宋" w:eastAsia="仿宋" w:hAnsi="仿宋"/>
          <w:sz w:val="30"/>
          <w:szCs w:val="30"/>
        </w:rPr>
      </w:pPr>
      <w:r>
        <w:rPr>
          <w:rFonts w:ascii="仿宋" w:eastAsia="仿宋" w:hAnsi="仿宋" w:hint="eastAsia"/>
          <w:sz w:val="30"/>
          <w:szCs w:val="30"/>
        </w:rPr>
        <w:lastRenderedPageBreak/>
        <w:t>（八）负责县城市容市貌管理工作。依据有关法律、法规，对占用、挖掘、损坏、乱占、乱挖城市道路，损坏排水设施、桥涵、广场等不文明施工行为和乱倒垃圾、乱堆杂物、乱贴乱画、乱搭棚亭、乱设广告等方面的违规违章行为进行执法监督和查处。负责县城内设置各种机动停车场（点）、非机动车停车场（点）、临时棚亭及构筑物、临时性建筑、临时性市场、户外广告等事项的管理。</w:t>
      </w:r>
    </w:p>
    <w:p w:rsidR="00B22FEA" w:rsidRDefault="00234F44">
      <w:pPr>
        <w:spacing w:line="580" w:lineRule="exact"/>
        <w:ind w:firstLine="639"/>
        <w:rPr>
          <w:rFonts w:ascii="仿宋" w:eastAsia="仿宋" w:hAnsi="仿宋"/>
          <w:sz w:val="30"/>
          <w:szCs w:val="30"/>
        </w:rPr>
      </w:pPr>
      <w:r>
        <w:rPr>
          <w:rFonts w:ascii="仿宋" w:eastAsia="仿宋" w:hAnsi="仿宋" w:hint="eastAsia"/>
          <w:sz w:val="30"/>
          <w:szCs w:val="30"/>
        </w:rPr>
        <w:t>（九）负</w:t>
      </w:r>
      <w:r>
        <w:rPr>
          <w:rFonts w:ascii="仿宋" w:eastAsia="仿宋" w:hAnsi="仿宋" w:hint="eastAsia"/>
          <w:sz w:val="30"/>
          <w:szCs w:val="30"/>
        </w:rPr>
        <w:t>责县城市政基础设施管理工作。负责县城市政基础设施，包括道路、桥涵、路灯、地下雨水污水管道的建设、维护与管理；负责编制市政公用设施维护资金计划以及到位资金的使用和管理。</w:t>
      </w:r>
    </w:p>
    <w:p w:rsidR="00B22FEA" w:rsidRDefault="00234F44">
      <w:pPr>
        <w:spacing w:line="580" w:lineRule="exact"/>
        <w:ind w:firstLine="639"/>
        <w:rPr>
          <w:rFonts w:ascii="仿宋" w:eastAsia="仿宋" w:hAnsi="仿宋"/>
          <w:sz w:val="30"/>
          <w:szCs w:val="30"/>
        </w:rPr>
      </w:pPr>
      <w:r>
        <w:rPr>
          <w:rFonts w:ascii="仿宋" w:eastAsia="仿宋" w:hAnsi="仿宋" w:hint="eastAsia"/>
          <w:sz w:val="30"/>
          <w:szCs w:val="30"/>
        </w:rPr>
        <w:t>（十）参与审查工程建设项目中的有关环境卫生、市政设施、园林绿化、县城排水及市场建设等设施的设计方案和竣工验收。</w:t>
      </w:r>
    </w:p>
    <w:p w:rsidR="00B22FEA" w:rsidRDefault="00234F44">
      <w:pPr>
        <w:rPr>
          <w:rFonts w:ascii="仿宋" w:eastAsia="仿宋" w:hAnsi="仿宋"/>
          <w:sz w:val="32"/>
          <w:szCs w:val="32"/>
        </w:rPr>
      </w:pPr>
      <w:r>
        <w:rPr>
          <w:rFonts w:ascii="仿宋" w:eastAsia="仿宋" w:hAnsi="仿宋" w:hint="eastAsia"/>
          <w:sz w:val="30"/>
          <w:szCs w:val="30"/>
        </w:rPr>
        <w:t>（十一）承办县政府交办的其它事项。</w:t>
      </w:r>
    </w:p>
    <w:p w:rsidR="00B22FEA" w:rsidRDefault="00234F44">
      <w:pPr>
        <w:ind w:firstLineChars="224" w:firstLine="720"/>
        <w:rPr>
          <w:rFonts w:ascii="仿宋" w:eastAsia="仿宋" w:hAnsi="仿宋"/>
          <w:b/>
          <w:sz w:val="32"/>
          <w:szCs w:val="32"/>
        </w:rPr>
      </w:pPr>
      <w:r>
        <w:rPr>
          <w:rFonts w:ascii="仿宋" w:eastAsia="仿宋" w:hAnsi="仿宋" w:hint="eastAsia"/>
          <w:b/>
          <w:sz w:val="32"/>
          <w:szCs w:val="32"/>
        </w:rPr>
        <w:t>二、部门预算单位构成</w:t>
      </w:r>
    </w:p>
    <w:p w:rsidR="00B22FEA" w:rsidRDefault="00234F44">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本部门由以下基层单位构成：</w:t>
      </w:r>
    </w:p>
    <w:p w:rsidR="00B22FEA" w:rsidRDefault="00234F44">
      <w:pPr>
        <w:spacing w:line="580" w:lineRule="exact"/>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1</w:t>
      </w:r>
      <w:r>
        <w:rPr>
          <w:rFonts w:ascii="仿宋" w:eastAsia="仿宋" w:hAnsi="仿宋" w:cs="宋体" w:hint="eastAsia"/>
          <w:kern w:val="0"/>
          <w:sz w:val="32"/>
          <w:szCs w:val="32"/>
          <w:lang w:val="zh-CN"/>
        </w:rPr>
        <w:t>、平乡县城乡规划和城市管理行政执法局</w:t>
      </w:r>
    </w:p>
    <w:p w:rsidR="00B22FEA" w:rsidRDefault="00234F44">
      <w:pPr>
        <w:spacing w:line="580" w:lineRule="exact"/>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2</w:t>
      </w:r>
      <w:r>
        <w:rPr>
          <w:rFonts w:ascii="仿宋" w:eastAsia="仿宋" w:hAnsi="仿宋" w:cs="宋体" w:hint="eastAsia"/>
          <w:kern w:val="0"/>
          <w:sz w:val="32"/>
          <w:szCs w:val="32"/>
          <w:lang w:val="zh-CN"/>
        </w:rPr>
        <w:t>、平乡县城市管理执法大队</w:t>
      </w:r>
    </w:p>
    <w:p w:rsidR="00B22FEA" w:rsidRDefault="00234F44">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3</w:t>
      </w:r>
      <w:r>
        <w:rPr>
          <w:rFonts w:ascii="仿宋" w:eastAsia="仿宋" w:hAnsi="仿宋" w:cs="宋体" w:hint="eastAsia"/>
          <w:kern w:val="0"/>
          <w:sz w:val="32"/>
          <w:szCs w:val="32"/>
          <w:lang w:val="zh-CN"/>
        </w:rPr>
        <w:t>、平乡县园林处</w:t>
      </w:r>
    </w:p>
    <w:p w:rsidR="00B22FEA" w:rsidRDefault="00234F44">
      <w:pPr>
        <w:ind w:firstLineChars="225" w:firstLine="723"/>
        <w:rPr>
          <w:rFonts w:ascii="仿宋" w:eastAsia="仿宋" w:hAnsi="仿宋" w:cs="宋体"/>
          <w:b/>
          <w:kern w:val="0"/>
          <w:sz w:val="32"/>
          <w:szCs w:val="32"/>
          <w:lang w:val="zh-CN"/>
        </w:rPr>
      </w:pPr>
      <w:r>
        <w:rPr>
          <w:rFonts w:ascii="仿宋" w:eastAsia="仿宋" w:hAnsi="仿宋" w:cs="宋体" w:hint="eastAsia"/>
          <w:b/>
          <w:kern w:val="0"/>
          <w:sz w:val="32"/>
          <w:szCs w:val="32"/>
          <w:lang w:val="zh-CN"/>
        </w:rPr>
        <w:t>三、工作活动绩效目标</w:t>
      </w:r>
    </w:p>
    <w:p w:rsidR="00B22FEA" w:rsidRDefault="00234F44">
      <w:pPr>
        <w:jc w:val="center"/>
        <w:outlineLvl w:val="0"/>
        <w:rPr>
          <w:rFonts w:ascii="方正小标宋_GBK" w:eastAsia="方正小标宋_GBK"/>
          <w:sz w:val="32"/>
        </w:rPr>
      </w:pPr>
      <w:bookmarkStart w:id="0" w:name="_Toc452479707"/>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B22FEA">
        <w:trPr>
          <w:trHeight w:val="227"/>
          <w:tblHeader/>
          <w:jc w:val="center"/>
        </w:trPr>
        <w:tc>
          <w:tcPr>
            <w:tcW w:w="13934" w:type="dxa"/>
            <w:gridSpan w:val="9"/>
            <w:tcBorders>
              <w:top w:val="single" w:sz="6" w:space="0" w:color="FFFFFF"/>
              <w:left w:val="single" w:sz="6" w:space="0" w:color="FFFFFF"/>
              <w:right w:val="single" w:sz="6" w:space="0" w:color="FFFFFF"/>
            </w:tcBorders>
            <w:shd w:val="clear" w:color="auto" w:fill="auto"/>
            <w:vAlign w:val="center"/>
          </w:tcPr>
          <w:p w:rsidR="00B22FEA" w:rsidRDefault="00234F44">
            <w:pPr>
              <w:spacing w:line="300" w:lineRule="exact"/>
              <w:jc w:val="left"/>
              <w:rPr>
                <w:rFonts w:ascii="方正小标宋_GBK" w:eastAsia="方正小标宋_GBK"/>
                <w:sz w:val="24"/>
              </w:rPr>
            </w:pPr>
            <w:r>
              <w:rPr>
                <w:rFonts w:ascii="方正小标宋_GBK" w:eastAsia="方正小标宋_GBK"/>
                <w:sz w:val="24"/>
              </w:rPr>
              <w:lastRenderedPageBreak/>
              <w:t>503</w:t>
            </w:r>
            <w:r>
              <w:rPr>
                <w:rFonts w:ascii="方正小标宋_GBK" w:eastAsia="方正小标宋_GBK" w:hint="eastAsia"/>
                <w:sz w:val="24"/>
              </w:rPr>
              <w:t>平乡县城乡规划和城市管理行政执法局</w:t>
            </w:r>
          </w:p>
        </w:tc>
      </w:tr>
      <w:tr w:rsidR="00B22FEA">
        <w:trPr>
          <w:trHeight w:val="227"/>
          <w:tblHeader/>
          <w:jc w:val="center"/>
        </w:trPr>
        <w:tc>
          <w:tcPr>
            <w:tcW w:w="2341" w:type="dxa"/>
            <w:vMerge w:val="restart"/>
            <w:shd w:val="clear" w:color="auto" w:fill="auto"/>
            <w:vAlign w:val="center"/>
          </w:tcPr>
          <w:p w:rsidR="00B22FEA" w:rsidRDefault="00234F44">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B22FEA" w:rsidRDefault="00234F44">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B22FEA" w:rsidRDefault="00234F44">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B22FEA" w:rsidRDefault="00234F44">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B22FEA" w:rsidRDefault="00234F44">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B22FEA" w:rsidRDefault="00234F44">
            <w:pPr>
              <w:spacing w:line="300" w:lineRule="exact"/>
              <w:jc w:val="center"/>
              <w:rPr>
                <w:rFonts w:ascii="方正书宋_GBK" w:eastAsia="方正书宋_GBK"/>
                <w:b/>
              </w:rPr>
            </w:pPr>
            <w:r>
              <w:rPr>
                <w:rFonts w:ascii="方正书宋_GBK" w:eastAsia="方正书宋_GBK" w:hint="eastAsia"/>
                <w:b/>
              </w:rPr>
              <w:t>评价标准</w:t>
            </w:r>
          </w:p>
        </w:tc>
      </w:tr>
      <w:tr w:rsidR="00B22FEA">
        <w:trPr>
          <w:trHeight w:val="227"/>
          <w:tblHeader/>
          <w:jc w:val="center"/>
        </w:trPr>
        <w:tc>
          <w:tcPr>
            <w:tcW w:w="2341" w:type="dxa"/>
            <w:vMerge/>
            <w:shd w:val="clear" w:color="auto" w:fill="auto"/>
            <w:vAlign w:val="center"/>
          </w:tcPr>
          <w:p w:rsidR="00B22FEA" w:rsidRDefault="00B22FEA">
            <w:pPr>
              <w:spacing w:line="300" w:lineRule="exact"/>
              <w:jc w:val="left"/>
              <w:outlineLvl w:val="0"/>
            </w:pPr>
          </w:p>
        </w:tc>
        <w:tc>
          <w:tcPr>
            <w:tcW w:w="1276" w:type="dxa"/>
            <w:vMerge/>
            <w:shd w:val="clear" w:color="auto" w:fill="auto"/>
            <w:vAlign w:val="center"/>
          </w:tcPr>
          <w:p w:rsidR="00B22FEA" w:rsidRDefault="00B22FEA">
            <w:pPr>
              <w:spacing w:line="300" w:lineRule="exact"/>
              <w:jc w:val="left"/>
              <w:outlineLvl w:val="0"/>
            </w:pPr>
          </w:p>
        </w:tc>
        <w:tc>
          <w:tcPr>
            <w:tcW w:w="2976" w:type="dxa"/>
            <w:vMerge/>
            <w:shd w:val="clear" w:color="auto" w:fill="auto"/>
            <w:vAlign w:val="center"/>
          </w:tcPr>
          <w:p w:rsidR="00B22FEA" w:rsidRDefault="00B22FEA">
            <w:pPr>
              <w:spacing w:line="300" w:lineRule="exact"/>
              <w:jc w:val="left"/>
              <w:outlineLvl w:val="0"/>
            </w:pPr>
          </w:p>
        </w:tc>
        <w:tc>
          <w:tcPr>
            <w:tcW w:w="2976" w:type="dxa"/>
            <w:vMerge/>
            <w:shd w:val="clear" w:color="auto" w:fill="auto"/>
            <w:vAlign w:val="center"/>
          </w:tcPr>
          <w:p w:rsidR="00B22FEA" w:rsidRDefault="00B22FEA">
            <w:pPr>
              <w:spacing w:line="300" w:lineRule="exact"/>
              <w:jc w:val="left"/>
              <w:outlineLvl w:val="0"/>
            </w:pPr>
          </w:p>
        </w:tc>
        <w:tc>
          <w:tcPr>
            <w:tcW w:w="1417" w:type="dxa"/>
            <w:vMerge/>
            <w:shd w:val="clear" w:color="auto" w:fill="auto"/>
            <w:vAlign w:val="center"/>
          </w:tcPr>
          <w:p w:rsidR="00B22FEA" w:rsidRDefault="00B22FEA">
            <w:pPr>
              <w:spacing w:line="300" w:lineRule="exact"/>
              <w:jc w:val="left"/>
              <w:outlineLvl w:val="0"/>
            </w:pPr>
          </w:p>
        </w:tc>
        <w:tc>
          <w:tcPr>
            <w:tcW w:w="737" w:type="dxa"/>
            <w:shd w:val="clear" w:color="auto" w:fill="auto"/>
            <w:vAlign w:val="center"/>
          </w:tcPr>
          <w:p w:rsidR="00B22FEA" w:rsidRDefault="00234F44">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B22FEA" w:rsidRDefault="00234F44">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B22FEA" w:rsidRDefault="00234F44">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B22FEA" w:rsidRDefault="00234F44">
            <w:pPr>
              <w:spacing w:line="300" w:lineRule="exact"/>
              <w:jc w:val="center"/>
              <w:rPr>
                <w:rFonts w:ascii="方正书宋_GBK" w:eastAsia="方正书宋_GBK"/>
                <w:b/>
              </w:rPr>
            </w:pPr>
            <w:r>
              <w:rPr>
                <w:rFonts w:ascii="方正书宋_GBK" w:eastAsia="方正书宋_GBK" w:hint="eastAsia"/>
                <w:b/>
              </w:rPr>
              <w:t>差</w:t>
            </w: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环境卫生</w:t>
            </w:r>
          </w:p>
        </w:tc>
        <w:tc>
          <w:tcPr>
            <w:tcW w:w="12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rPr>
              <w:t>352.16</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负责县城环境卫生的清扫保洁和城市生活垃圾的清运、</w:t>
            </w:r>
            <w:proofErr w:type="gramStart"/>
            <w:r>
              <w:rPr>
                <w:rFonts w:ascii="方正书宋_GBK" w:eastAsia="方正书宋_GBK" w:hint="eastAsia"/>
              </w:rPr>
              <w:t>污淤水</w:t>
            </w:r>
            <w:proofErr w:type="gramEnd"/>
            <w:r>
              <w:rPr>
                <w:rFonts w:ascii="方正书宋_GBK" w:eastAsia="方正书宋_GBK" w:hint="eastAsia"/>
              </w:rPr>
              <w:t>管道清理、建筑垃圾、医疗垃圾的处置和管理工作；负责县城消毒杀虫灭鼠、养犬管理工作；负责县城环卫设施的建设和管理工作。</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做好县城环境卫生清洁工作。</w:t>
            </w:r>
          </w:p>
        </w:tc>
        <w:tc>
          <w:tcPr>
            <w:tcW w:w="1417" w:type="dxa"/>
            <w:shd w:val="clear" w:color="auto" w:fill="auto"/>
            <w:vAlign w:val="center"/>
          </w:tcPr>
          <w:p w:rsidR="00B22FEA" w:rsidRDefault="00B22FEA">
            <w:pPr>
              <w:spacing w:line="300" w:lineRule="exact"/>
              <w:jc w:val="left"/>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vMerge w:val="restart"/>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 xml:space="preserve">　　卫生清理</w:t>
            </w:r>
          </w:p>
        </w:tc>
        <w:tc>
          <w:tcPr>
            <w:tcW w:w="1276" w:type="dxa"/>
            <w:vMerge w:val="restart"/>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rPr>
              <w:t>352.16</w:t>
            </w:r>
          </w:p>
        </w:tc>
        <w:tc>
          <w:tcPr>
            <w:tcW w:w="2976" w:type="dxa"/>
            <w:vMerge w:val="restart"/>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按规定要求，全面做好县城卫生清洁工作。</w:t>
            </w:r>
          </w:p>
        </w:tc>
        <w:tc>
          <w:tcPr>
            <w:tcW w:w="2976" w:type="dxa"/>
            <w:vMerge w:val="restart"/>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为城乡建设科</w:t>
            </w:r>
            <w:proofErr w:type="gramStart"/>
            <w:r>
              <w:rPr>
                <w:rFonts w:ascii="方正书宋_GBK" w:eastAsia="方正书宋_GBK" w:hint="eastAsia"/>
              </w:rPr>
              <w:t>和谐展</w:t>
            </w:r>
            <w:proofErr w:type="gramEnd"/>
            <w:r>
              <w:rPr>
                <w:rFonts w:ascii="方正书宋_GBK" w:eastAsia="方正书宋_GBK" w:hint="eastAsia"/>
              </w:rPr>
              <w:t>提供科学依据。</w:t>
            </w:r>
          </w:p>
        </w:tc>
        <w:tc>
          <w:tcPr>
            <w:tcW w:w="1417"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全面清洁，不留死角。</w:t>
            </w: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vMerge/>
            <w:shd w:val="clear" w:color="auto" w:fill="auto"/>
            <w:vAlign w:val="center"/>
          </w:tcPr>
          <w:p w:rsidR="00B22FEA" w:rsidRDefault="00B22FEA">
            <w:pPr>
              <w:spacing w:line="300" w:lineRule="exact"/>
              <w:jc w:val="left"/>
              <w:rPr>
                <w:rFonts w:ascii="方正书宋_GBK" w:eastAsia="方正书宋_GBK"/>
                <w:b/>
              </w:rPr>
            </w:pPr>
          </w:p>
        </w:tc>
        <w:tc>
          <w:tcPr>
            <w:tcW w:w="1276" w:type="dxa"/>
            <w:vMerge/>
            <w:shd w:val="clear" w:color="auto" w:fill="auto"/>
            <w:vAlign w:val="center"/>
          </w:tcPr>
          <w:p w:rsidR="00B22FEA" w:rsidRDefault="00B22FEA">
            <w:pPr>
              <w:spacing w:line="300" w:lineRule="exact"/>
              <w:jc w:val="left"/>
              <w:rPr>
                <w:rFonts w:ascii="方正书宋_GBK" w:eastAsia="方正书宋_GBK"/>
              </w:rPr>
            </w:pPr>
          </w:p>
        </w:tc>
        <w:tc>
          <w:tcPr>
            <w:tcW w:w="2976" w:type="dxa"/>
            <w:vMerge/>
            <w:shd w:val="clear" w:color="auto" w:fill="auto"/>
            <w:vAlign w:val="center"/>
          </w:tcPr>
          <w:p w:rsidR="00B22FEA" w:rsidRDefault="00B22FEA">
            <w:pPr>
              <w:spacing w:line="300" w:lineRule="exact"/>
              <w:jc w:val="left"/>
              <w:rPr>
                <w:rFonts w:ascii="方正书宋_GBK" w:eastAsia="方正书宋_GBK"/>
              </w:rPr>
            </w:pPr>
          </w:p>
        </w:tc>
        <w:tc>
          <w:tcPr>
            <w:tcW w:w="2976" w:type="dxa"/>
            <w:vMerge/>
            <w:shd w:val="clear" w:color="auto" w:fill="auto"/>
            <w:vAlign w:val="center"/>
          </w:tcPr>
          <w:p w:rsidR="00B22FEA" w:rsidRDefault="00B22FEA">
            <w:pPr>
              <w:spacing w:line="300" w:lineRule="exact"/>
              <w:jc w:val="left"/>
              <w:rPr>
                <w:rFonts w:ascii="方正书宋_GBK" w:eastAsia="方正书宋_GBK"/>
              </w:rPr>
            </w:pPr>
          </w:p>
        </w:tc>
        <w:tc>
          <w:tcPr>
            <w:tcW w:w="1417"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园林绿化指标完成率。</w:t>
            </w: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vMerge/>
            <w:shd w:val="clear" w:color="auto" w:fill="auto"/>
            <w:vAlign w:val="center"/>
          </w:tcPr>
          <w:p w:rsidR="00B22FEA" w:rsidRDefault="00B22FEA">
            <w:pPr>
              <w:spacing w:line="300" w:lineRule="exact"/>
              <w:jc w:val="left"/>
              <w:rPr>
                <w:rFonts w:ascii="方正书宋_GBK" w:eastAsia="方正书宋_GBK"/>
                <w:b/>
              </w:rPr>
            </w:pPr>
          </w:p>
        </w:tc>
        <w:tc>
          <w:tcPr>
            <w:tcW w:w="1276" w:type="dxa"/>
            <w:vMerge/>
            <w:shd w:val="clear" w:color="auto" w:fill="auto"/>
            <w:vAlign w:val="center"/>
          </w:tcPr>
          <w:p w:rsidR="00B22FEA" w:rsidRDefault="00B22FEA">
            <w:pPr>
              <w:spacing w:line="300" w:lineRule="exact"/>
              <w:jc w:val="left"/>
              <w:rPr>
                <w:rFonts w:ascii="方正书宋_GBK" w:eastAsia="方正书宋_GBK"/>
              </w:rPr>
            </w:pPr>
          </w:p>
        </w:tc>
        <w:tc>
          <w:tcPr>
            <w:tcW w:w="2976" w:type="dxa"/>
            <w:vMerge/>
            <w:shd w:val="clear" w:color="auto" w:fill="auto"/>
            <w:vAlign w:val="center"/>
          </w:tcPr>
          <w:p w:rsidR="00B22FEA" w:rsidRDefault="00B22FEA">
            <w:pPr>
              <w:spacing w:line="300" w:lineRule="exact"/>
              <w:jc w:val="left"/>
              <w:rPr>
                <w:rFonts w:ascii="方正书宋_GBK" w:eastAsia="方正书宋_GBK"/>
              </w:rPr>
            </w:pPr>
          </w:p>
        </w:tc>
        <w:tc>
          <w:tcPr>
            <w:tcW w:w="2976" w:type="dxa"/>
            <w:vMerge/>
            <w:shd w:val="clear" w:color="auto" w:fill="auto"/>
            <w:vAlign w:val="center"/>
          </w:tcPr>
          <w:p w:rsidR="00B22FEA" w:rsidRDefault="00B22FEA">
            <w:pPr>
              <w:spacing w:line="300" w:lineRule="exact"/>
              <w:jc w:val="left"/>
              <w:rPr>
                <w:rFonts w:ascii="方正书宋_GBK" w:eastAsia="方正书宋_GBK"/>
              </w:rPr>
            </w:pPr>
          </w:p>
        </w:tc>
        <w:tc>
          <w:tcPr>
            <w:tcW w:w="1417"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完成时限</w:t>
            </w: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环卫执法</w:t>
            </w:r>
          </w:p>
        </w:tc>
        <w:tc>
          <w:tcPr>
            <w:tcW w:w="12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rPr>
              <w:t>60.00</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对不符合县城市容标准、环境卫生标准的建筑物进行强制拆除或者设施。对在县规划区内未取得《建设工程规划许可证》或者违反建设工程规定的进行处罚。对在县城范围内，因堆放、焚烧而产生的有毒有害烟尘、恶臭气体物质的行为行使行政处罚权。对在城市道路、公园、广场等公共场所经营的无照商贩行使行政处罚权。对违反机动车停放、临时停放规定侵占城市道路的行为行使行政处罚权。</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依法及时对不履行环卫义务的团体和个人进行处罚。</w:t>
            </w:r>
          </w:p>
        </w:tc>
        <w:tc>
          <w:tcPr>
            <w:tcW w:w="1417" w:type="dxa"/>
            <w:shd w:val="clear" w:color="auto" w:fill="auto"/>
            <w:vAlign w:val="center"/>
          </w:tcPr>
          <w:p w:rsidR="00B22FEA" w:rsidRDefault="00B22FEA">
            <w:pPr>
              <w:spacing w:line="300" w:lineRule="exact"/>
              <w:jc w:val="left"/>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vMerge w:val="restart"/>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 xml:space="preserve">　　执法处罚</w:t>
            </w:r>
          </w:p>
        </w:tc>
        <w:tc>
          <w:tcPr>
            <w:tcW w:w="1276" w:type="dxa"/>
            <w:vMerge w:val="restart"/>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rPr>
              <w:t>60.00</w:t>
            </w:r>
          </w:p>
        </w:tc>
        <w:tc>
          <w:tcPr>
            <w:tcW w:w="2976" w:type="dxa"/>
            <w:vMerge w:val="restart"/>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依据有关法律、法规，对各类违规违章行为进行执法监督和查处。</w:t>
            </w:r>
          </w:p>
        </w:tc>
        <w:tc>
          <w:tcPr>
            <w:tcW w:w="2976" w:type="dxa"/>
            <w:vMerge w:val="restart"/>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严格执行规划，维护广大群众利益。</w:t>
            </w:r>
          </w:p>
        </w:tc>
        <w:tc>
          <w:tcPr>
            <w:tcW w:w="1417"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维护县城环境卫生秩序。</w:t>
            </w: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vMerge/>
            <w:shd w:val="clear" w:color="auto" w:fill="auto"/>
            <w:vAlign w:val="center"/>
          </w:tcPr>
          <w:p w:rsidR="00B22FEA" w:rsidRDefault="00B22FEA">
            <w:pPr>
              <w:spacing w:line="300" w:lineRule="exact"/>
              <w:jc w:val="left"/>
              <w:rPr>
                <w:rFonts w:ascii="方正书宋_GBK" w:eastAsia="方正书宋_GBK"/>
                <w:b/>
              </w:rPr>
            </w:pPr>
          </w:p>
        </w:tc>
        <w:tc>
          <w:tcPr>
            <w:tcW w:w="1276" w:type="dxa"/>
            <w:vMerge/>
            <w:shd w:val="clear" w:color="auto" w:fill="auto"/>
            <w:vAlign w:val="center"/>
          </w:tcPr>
          <w:p w:rsidR="00B22FEA" w:rsidRDefault="00B22FEA">
            <w:pPr>
              <w:spacing w:line="300" w:lineRule="exact"/>
              <w:jc w:val="left"/>
              <w:rPr>
                <w:rFonts w:ascii="方正书宋_GBK" w:eastAsia="方正书宋_GBK"/>
              </w:rPr>
            </w:pPr>
          </w:p>
        </w:tc>
        <w:tc>
          <w:tcPr>
            <w:tcW w:w="2976" w:type="dxa"/>
            <w:vMerge/>
            <w:shd w:val="clear" w:color="auto" w:fill="auto"/>
            <w:vAlign w:val="center"/>
          </w:tcPr>
          <w:p w:rsidR="00B22FEA" w:rsidRDefault="00B22FEA">
            <w:pPr>
              <w:spacing w:line="300" w:lineRule="exact"/>
              <w:jc w:val="left"/>
              <w:rPr>
                <w:rFonts w:ascii="方正书宋_GBK" w:eastAsia="方正书宋_GBK"/>
              </w:rPr>
            </w:pPr>
          </w:p>
        </w:tc>
        <w:tc>
          <w:tcPr>
            <w:tcW w:w="2976" w:type="dxa"/>
            <w:vMerge/>
            <w:shd w:val="clear" w:color="auto" w:fill="auto"/>
            <w:vAlign w:val="center"/>
          </w:tcPr>
          <w:p w:rsidR="00B22FEA" w:rsidRDefault="00B22FEA">
            <w:pPr>
              <w:spacing w:line="300" w:lineRule="exact"/>
              <w:jc w:val="left"/>
              <w:rPr>
                <w:rFonts w:ascii="方正书宋_GBK" w:eastAsia="方正书宋_GBK"/>
              </w:rPr>
            </w:pPr>
          </w:p>
        </w:tc>
        <w:tc>
          <w:tcPr>
            <w:tcW w:w="1417"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在指定工作</w:t>
            </w:r>
            <w:r>
              <w:rPr>
                <w:rFonts w:ascii="方正书宋_GBK" w:eastAsia="方正书宋_GBK" w:hint="eastAsia"/>
              </w:rPr>
              <w:lastRenderedPageBreak/>
              <w:t>日内完成审批工作。</w:t>
            </w: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lastRenderedPageBreak/>
              <w:t>规划监察</w:t>
            </w:r>
          </w:p>
        </w:tc>
        <w:tc>
          <w:tcPr>
            <w:tcW w:w="1276" w:type="dxa"/>
            <w:shd w:val="clear" w:color="auto" w:fill="auto"/>
            <w:vAlign w:val="center"/>
          </w:tcPr>
          <w:p w:rsidR="00B22FEA" w:rsidRDefault="00B22FEA">
            <w:pPr>
              <w:spacing w:line="300" w:lineRule="exact"/>
              <w:jc w:val="left"/>
              <w:rPr>
                <w:rFonts w:ascii="方正书宋_GBK" w:eastAsia="方正书宋_GBK"/>
              </w:rPr>
            </w:pP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负责对已取得规划审批手续建设工程的监督检查。负责对县管范围内各类建设项目的批</w:t>
            </w:r>
            <w:proofErr w:type="gramStart"/>
            <w:r>
              <w:rPr>
                <w:rFonts w:ascii="方正书宋_GBK" w:eastAsia="方正书宋_GBK" w:hint="eastAsia"/>
              </w:rPr>
              <w:t>后规划</w:t>
            </w:r>
            <w:proofErr w:type="gramEnd"/>
            <w:r>
              <w:rPr>
                <w:rFonts w:ascii="方正书宋_GBK" w:eastAsia="方正书宋_GBK" w:hint="eastAsia"/>
              </w:rPr>
              <w:t>管理，组织实施对建设工程放线、验线；负责建设工程规划条件的核实，牵头组织建设工程的竣工验收，核发《建设工程竣工规划认可证》。按照有关规定，组织实施城市管理行政执法局责任区以外的违法建筑的查处。</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加强执法检查，及时查处违章建筑，维护规划刚性。</w:t>
            </w:r>
          </w:p>
        </w:tc>
        <w:tc>
          <w:tcPr>
            <w:tcW w:w="1417" w:type="dxa"/>
            <w:shd w:val="clear" w:color="auto" w:fill="auto"/>
            <w:vAlign w:val="center"/>
          </w:tcPr>
          <w:p w:rsidR="00B22FEA" w:rsidRDefault="00B22FEA">
            <w:pPr>
              <w:spacing w:line="300" w:lineRule="exact"/>
              <w:jc w:val="left"/>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vMerge w:val="restart"/>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 xml:space="preserve">　　查处违章建筑</w:t>
            </w:r>
          </w:p>
        </w:tc>
        <w:tc>
          <w:tcPr>
            <w:tcW w:w="1276" w:type="dxa"/>
            <w:vMerge w:val="restart"/>
            <w:shd w:val="clear" w:color="auto" w:fill="auto"/>
            <w:vAlign w:val="center"/>
          </w:tcPr>
          <w:p w:rsidR="00B22FEA" w:rsidRDefault="00B22FEA">
            <w:pPr>
              <w:spacing w:line="300" w:lineRule="exact"/>
              <w:jc w:val="left"/>
              <w:rPr>
                <w:rFonts w:ascii="方正书宋_GBK" w:eastAsia="方正书宋_GBK"/>
              </w:rPr>
            </w:pPr>
          </w:p>
        </w:tc>
        <w:tc>
          <w:tcPr>
            <w:tcW w:w="2976" w:type="dxa"/>
            <w:vMerge w:val="restart"/>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依据规划和审批材料，对违法建筑下达限期拆除通知，并</w:t>
            </w:r>
            <w:proofErr w:type="gramStart"/>
            <w:r>
              <w:rPr>
                <w:rFonts w:ascii="方正书宋_GBK" w:eastAsia="方正书宋_GBK" w:hint="eastAsia"/>
              </w:rPr>
              <w:t>作出</w:t>
            </w:r>
            <w:proofErr w:type="gramEnd"/>
            <w:r>
              <w:rPr>
                <w:rFonts w:ascii="方正书宋_GBK" w:eastAsia="方正书宋_GBK" w:hint="eastAsia"/>
              </w:rPr>
              <w:t>处理处罚。</w:t>
            </w:r>
          </w:p>
        </w:tc>
        <w:tc>
          <w:tcPr>
            <w:tcW w:w="2976" w:type="dxa"/>
            <w:vMerge w:val="restart"/>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维护县城环境卫生秩序。</w:t>
            </w:r>
          </w:p>
        </w:tc>
        <w:tc>
          <w:tcPr>
            <w:tcW w:w="1417"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依据规划和审批材料，全面监察，不留死角。</w:t>
            </w: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vMerge/>
            <w:shd w:val="clear" w:color="auto" w:fill="auto"/>
            <w:vAlign w:val="center"/>
          </w:tcPr>
          <w:p w:rsidR="00B22FEA" w:rsidRDefault="00B22FEA">
            <w:pPr>
              <w:spacing w:line="300" w:lineRule="exact"/>
              <w:jc w:val="left"/>
              <w:rPr>
                <w:rFonts w:ascii="方正书宋_GBK" w:eastAsia="方正书宋_GBK"/>
                <w:b/>
              </w:rPr>
            </w:pPr>
          </w:p>
        </w:tc>
        <w:tc>
          <w:tcPr>
            <w:tcW w:w="1276" w:type="dxa"/>
            <w:vMerge/>
            <w:shd w:val="clear" w:color="auto" w:fill="auto"/>
            <w:vAlign w:val="center"/>
          </w:tcPr>
          <w:p w:rsidR="00B22FEA" w:rsidRDefault="00B22FEA">
            <w:pPr>
              <w:spacing w:line="300" w:lineRule="exact"/>
              <w:jc w:val="left"/>
              <w:rPr>
                <w:rFonts w:ascii="方正书宋_GBK" w:eastAsia="方正书宋_GBK"/>
              </w:rPr>
            </w:pPr>
          </w:p>
        </w:tc>
        <w:tc>
          <w:tcPr>
            <w:tcW w:w="2976" w:type="dxa"/>
            <w:vMerge/>
            <w:shd w:val="clear" w:color="auto" w:fill="auto"/>
            <w:vAlign w:val="center"/>
          </w:tcPr>
          <w:p w:rsidR="00B22FEA" w:rsidRDefault="00B22FEA">
            <w:pPr>
              <w:spacing w:line="300" w:lineRule="exact"/>
              <w:jc w:val="left"/>
              <w:rPr>
                <w:rFonts w:ascii="方正书宋_GBK" w:eastAsia="方正书宋_GBK"/>
              </w:rPr>
            </w:pPr>
          </w:p>
        </w:tc>
        <w:tc>
          <w:tcPr>
            <w:tcW w:w="2976" w:type="dxa"/>
            <w:vMerge/>
            <w:shd w:val="clear" w:color="auto" w:fill="auto"/>
            <w:vAlign w:val="center"/>
          </w:tcPr>
          <w:p w:rsidR="00B22FEA" w:rsidRDefault="00B22FEA">
            <w:pPr>
              <w:spacing w:line="300" w:lineRule="exact"/>
              <w:jc w:val="left"/>
              <w:rPr>
                <w:rFonts w:ascii="方正书宋_GBK" w:eastAsia="方正书宋_GBK"/>
              </w:rPr>
            </w:pPr>
          </w:p>
        </w:tc>
        <w:tc>
          <w:tcPr>
            <w:tcW w:w="1417"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维护县城环境卫生秩序。</w:t>
            </w: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市政基础设施管理</w:t>
            </w:r>
          </w:p>
        </w:tc>
        <w:tc>
          <w:tcPr>
            <w:tcW w:w="12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rPr>
              <w:t>122.40</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负责县城市政基础设施管理工作。负责县城市政基础设施，包括道路、桥涵、路灯、地下雨水污水管道的建设、维护与管理；负责编制市政公用设施维护资金计划以及到位资金的使用和管理。</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做好县城基础设施维护管理</w:t>
            </w:r>
          </w:p>
        </w:tc>
        <w:tc>
          <w:tcPr>
            <w:tcW w:w="1417" w:type="dxa"/>
            <w:shd w:val="clear" w:color="auto" w:fill="auto"/>
            <w:vAlign w:val="center"/>
          </w:tcPr>
          <w:p w:rsidR="00B22FEA" w:rsidRDefault="00B22FEA">
            <w:pPr>
              <w:spacing w:line="300" w:lineRule="exact"/>
              <w:jc w:val="left"/>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 xml:space="preserve">　　基础设施维护与管理</w:t>
            </w:r>
          </w:p>
        </w:tc>
        <w:tc>
          <w:tcPr>
            <w:tcW w:w="12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rPr>
              <w:t>122.40</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做好县城道路、桥涵、路灯、地下雨水污水管道的建设、维护与管理</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保障县城基础设施有序运行</w:t>
            </w:r>
          </w:p>
        </w:tc>
        <w:tc>
          <w:tcPr>
            <w:tcW w:w="1417"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全面做好市政基础设施管理和维护</w:t>
            </w:r>
            <w:r>
              <w:rPr>
                <w:rFonts w:ascii="方正书宋_GBK" w:eastAsia="方正书宋_GBK" w:hint="eastAsia"/>
              </w:rPr>
              <w:lastRenderedPageBreak/>
              <w:t>工作。</w:t>
            </w: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lastRenderedPageBreak/>
              <w:t xml:space="preserve">　　执法处罚</w:t>
            </w:r>
          </w:p>
        </w:tc>
        <w:tc>
          <w:tcPr>
            <w:tcW w:w="1276" w:type="dxa"/>
            <w:shd w:val="clear" w:color="auto" w:fill="auto"/>
            <w:vAlign w:val="center"/>
          </w:tcPr>
          <w:p w:rsidR="00B22FEA" w:rsidRDefault="00B22FEA">
            <w:pPr>
              <w:spacing w:line="300" w:lineRule="exact"/>
              <w:jc w:val="left"/>
              <w:rPr>
                <w:rFonts w:ascii="方正书宋_GBK" w:eastAsia="方正书宋_GBK"/>
              </w:rPr>
            </w:pP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依据有关法律、法规，对各类违规违章行为进行执法监督和查处</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维护县城环境卫生秩序</w:t>
            </w:r>
          </w:p>
        </w:tc>
        <w:tc>
          <w:tcPr>
            <w:tcW w:w="1417"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维护县城环境卫生秩序</w:t>
            </w: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城乡规划</w:t>
            </w:r>
          </w:p>
        </w:tc>
        <w:tc>
          <w:tcPr>
            <w:tcW w:w="12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rPr>
              <w:t>163.00</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制定城乡规划技术管理标准和</w:t>
            </w:r>
            <w:proofErr w:type="gramStart"/>
            <w:r>
              <w:rPr>
                <w:rFonts w:ascii="方正书宋_GBK" w:eastAsia="方正书宋_GBK" w:hint="eastAsia"/>
              </w:rPr>
              <w:t>导则</w:t>
            </w:r>
            <w:proofErr w:type="gramEnd"/>
            <w:r>
              <w:rPr>
                <w:rFonts w:ascii="方正书宋_GBK" w:eastAsia="方正书宋_GBK" w:hint="eastAsia"/>
              </w:rPr>
              <w:t>。组织城镇体系规划等层面规划编制，组织参与层面规划编制，督导各地依法编制总体规划、专项规划、控制性详细规划、历史文化名城和街区保护规划等。对由政府审批的规划进行监督实施。</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加强城乡规划管理，协调城乡空间布局，改善人居环境，促进城乡经济社会全面协调可持续发展。</w:t>
            </w:r>
          </w:p>
          <w:p w:rsidR="00B22FEA" w:rsidRDefault="00B22FEA">
            <w:pPr>
              <w:spacing w:line="300" w:lineRule="exact"/>
              <w:jc w:val="left"/>
              <w:rPr>
                <w:rFonts w:ascii="方正书宋_GBK" w:eastAsia="方正书宋_GBK"/>
              </w:rPr>
            </w:pPr>
          </w:p>
        </w:tc>
        <w:tc>
          <w:tcPr>
            <w:tcW w:w="1417" w:type="dxa"/>
            <w:shd w:val="clear" w:color="auto" w:fill="auto"/>
            <w:vAlign w:val="center"/>
          </w:tcPr>
          <w:p w:rsidR="00B22FEA" w:rsidRDefault="00B22FEA">
            <w:pPr>
              <w:spacing w:line="300" w:lineRule="exact"/>
              <w:jc w:val="left"/>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 xml:space="preserve">　　组织编制规划</w:t>
            </w:r>
          </w:p>
        </w:tc>
        <w:tc>
          <w:tcPr>
            <w:tcW w:w="1276" w:type="dxa"/>
            <w:shd w:val="clear" w:color="auto" w:fill="auto"/>
            <w:vAlign w:val="center"/>
          </w:tcPr>
          <w:p w:rsidR="00B22FEA" w:rsidRDefault="00B22FEA">
            <w:pPr>
              <w:spacing w:line="300" w:lineRule="exact"/>
              <w:jc w:val="left"/>
              <w:rPr>
                <w:rFonts w:ascii="方正书宋_GBK" w:eastAsia="方正书宋_GBK"/>
              </w:rPr>
            </w:pP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根据城乡发展需要，向县政府提出申请，同意后聘请规划编制单位对各类规划进行编制。</w:t>
            </w:r>
          </w:p>
          <w:p w:rsidR="00B22FEA" w:rsidRDefault="00B22FEA">
            <w:pPr>
              <w:spacing w:line="300" w:lineRule="exact"/>
              <w:jc w:val="left"/>
              <w:rPr>
                <w:rFonts w:ascii="方正书宋_GBK" w:eastAsia="方正书宋_GBK"/>
              </w:rPr>
            </w:pP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为城乡建设科</w:t>
            </w:r>
            <w:proofErr w:type="gramStart"/>
            <w:r>
              <w:rPr>
                <w:rFonts w:ascii="方正书宋_GBK" w:eastAsia="方正书宋_GBK" w:hint="eastAsia"/>
              </w:rPr>
              <w:t>和谐展</w:t>
            </w:r>
            <w:proofErr w:type="gramEnd"/>
            <w:r>
              <w:rPr>
                <w:rFonts w:ascii="方正书宋_GBK" w:eastAsia="方正书宋_GBK" w:hint="eastAsia"/>
              </w:rPr>
              <w:t>提供科学依据。</w:t>
            </w:r>
          </w:p>
        </w:tc>
        <w:tc>
          <w:tcPr>
            <w:tcW w:w="1417"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完成时限</w:t>
            </w: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 xml:space="preserve">　　城乡规划与管理</w:t>
            </w:r>
          </w:p>
        </w:tc>
        <w:tc>
          <w:tcPr>
            <w:tcW w:w="12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rPr>
              <w:t>163.00</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拟定全县城乡规划管理政策，制定城乡规划技术管理标准和</w:t>
            </w:r>
            <w:proofErr w:type="gramStart"/>
            <w:r>
              <w:rPr>
                <w:rFonts w:ascii="方正书宋_GBK" w:eastAsia="方正书宋_GBK" w:hint="eastAsia"/>
              </w:rPr>
              <w:t>导则</w:t>
            </w:r>
            <w:proofErr w:type="gramEnd"/>
            <w:r>
              <w:rPr>
                <w:rFonts w:ascii="方正书宋_GBK" w:eastAsia="方正书宋_GBK" w:hint="eastAsia"/>
              </w:rPr>
              <w:t>；组织县域城镇体系规划等县级层面规划编制，依法编制总体规划、专项规划、控制性详细规划、历史文化名城和街区保护等专项规划。审查、督导依法编制城乡规划；加强和改进规划管理技术手段，对依法批准的城乡规划进行监督实施。</w:t>
            </w:r>
          </w:p>
        </w:tc>
        <w:tc>
          <w:tcPr>
            <w:tcW w:w="2976" w:type="dxa"/>
            <w:shd w:val="clear" w:color="auto" w:fill="auto"/>
            <w:vAlign w:val="center"/>
          </w:tcPr>
          <w:p w:rsidR="00B22FEA" w:rsidRDefault="00B22FEA">
            <w:pPr>
              <w:spacing w:line="300" w:lineRule="exact"/>
              <w:jc w:val="left"/>
              <w:rPr>
                <w:rFonts w:ascii="方正书宋_GBK" w:eastAsia="方正书宋_GBK"/>
              </w:rPr>
            </w:pPr>
          </w:p>
        </w:tc>
        <w:tc>
          <w:tcPr>
            <w:tcW w:w="1417" w:type="dxa"/>
            <w:shd w:val="clear" w:color="auto" w:fill="auto"/>
            <w:vAlign w:val="center"/>
          </w:tcPr>
          <w:p w:rsidR="00B22FEA" w:rsidRDefault="00B22FEA">
            <w:pPr>
              <w:spacing w:line="300" w:lineRule="exact"/>
              <w:jc w:val="left"/>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规划审批</w:t>
            </w:r>
          </w:p>
        </w:tc>
        <w:tc>
          <w:tcPr>
            <w:tcW w:w="1276" w:type="dxa"/>
            <w:shd w:val="clear" w:color="auto" w:fill="auto"/>
            <w:vAlign w:val="center"/>
          </w:tcPr>
          <w:p w:rsidR="00B22FEA" w:rsidRDefault="00B22FEA">
            <w:pPr>
              <w:spacing w:line="300" w:lineRule="exact"/>
              <w:jc w:val="left"/>
              <w:rPr>
                <w:rFonts w:ascii="方正书宋_GBK" w:eastAsia="方正书宋_GBK"/>
              </w:rPr>
            </w:pP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负责规划直管区范围内的建设用地规划条件的研制和各类建</w:t>
            </w:r>
            <w:r>
              <w:rPr>
                <w:rFonts w:ascii="方正书宋_GBK" w:eastAsia="方正书宋_GBK" w:hint="eastAsia"/>
              </w:rPr>
              <w:lastRenderedPageBreak/>
              <w:t>设项目的选址、用地和设计方案的审查报批，核发《建设项目选址意见书》、《建设用地规划许可证》、《建设工程规划许可证》；负责对县城规划区内开发矿产资源、设置垃圾场、挖取土壤的许可；对县城内雕塑、县城绿地和建筑物、构筑物外装修等进行专项规划审查报批。</w:t>
            </w:r>
          </w:p>
          <w:p w:rsidR="00B22FEA" w:rsidRDefault="00B22FEA">
            <w:pPr>
              <w:spacing w:line="300" w:lineRule="exact"/>
              <w:jc w:val="left"/>
              <w:rPr>
                <w:rFonts w:ascii="方正书宋_GBK" w:eastAsia="方正书宋_GBK"/>
              </w:rPr>
            </w:pP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lastRenderedPageBreak/>
              <w:t>依据规划，严格对单位或个人报批材料进行审核，维护规划</w:t>
            </w:r>
            <w:r>
              <w:rPr>
                <w:rFonts w:ascii="方正书宋_GBK" w:eastAsia="方正书宋_GBK" w:hint="eastAsia"/>
              </w:rPr>
              <w:lastRenderedPageBreak/>
              <w:t>刚性</w:t>
            </w:r>
          </w:p>
          <w:p w:rsidR="00B22FEA" w:rsidRDefault="00B22FEA">
            <w:pPr>
              <w:spacing w:line="300" w:lineRule="exact"/>
              <w:jc w:val="left"/>
              <w:rPr>
                <w:rFonts w:ascii="方正书宋_GBK" w:eastAsia="方正书宋_GBK"/>
              </w:rPr>
            </w:pPr>
          </w:p>
        </w:tc>
        <w:tc>
          <w:tcPr>
            <w:tcW w:w="1417" w:type="dxa"/>
            <w:shd w:val="clear" w:color="auto" w:fill="auto"/>
            <w:vAlign w:val="center"/>
          </w:tcPr>
          <w:p w:rsidR="00B22FEA" w:rsidRDefault="00B22FEA">
            <w:pPr>
              <w:spacing w:line="300" w:lineRule="exact"/>
              <w:jc w:val="left"/>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lastRenderedPageBreak/>
              <w:t xml:space="preserve">　　审查报批材料，发放规划许可</w:t>
            </w:r>
          </w:p>
        </w:tc>
        <w:tc>
          <w:tcPr>
            <w:tcW w:w="1276" w:type="dxa"/>
            <w:shd w:val="clear" w:color="auto" w:fill="auto"/>
            <w:vAlign w:val="center"/>
          </w:tcPr>
          <w:p w:rsidR="00B22FEA" w:rsidRDefault="00B22FEA">
            <w:pPr>
              <w:spacing w:line="300" w:lineRule="exact"/>
              <w:jc w:val="left"/>
              <w:rPr>
                <w:rFonts w:ascii="方正书宋_GBK" w:eastAsia="方正书宋_GBK"/>
              </w:rPr>
            </w:pP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严格依据规划，对符合要求的发放规划许可；对不符合规划要求的，提出修改意见，修改后重新报批。</w:t>
            </w:r>
          </w:p>
          <w:p w:rsidR="00B22FEA" w:rsidRDefault="00B22FEA">
            <w:pPr>
              <w:spacing w:line="300" w:lineRule="exact"/>
              <w:jc w:val="left"/>
              <w:rPr>
                <w:rFonts w:ascii="方正书宋_GBK" w:eastAsia="方正书宋_GBK"/>
              </w:rPr>
            </w:pP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严格执行规划，维护广大群众利益。</w:t>
            </w:r>
          </w:p>
        </w:tc>
        <w:tc>
          <w:tcPr>
            <w:tcW w:w="1417"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在指定工作日内完成审批工作</w:t>
            </w: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园林绿化</w:t>
            </w:r>
          </w:p>
        </w:tc>
        <w:tc>
          <w:tcPr>
            <w:tcW w:w="12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rPr>
              <w:t>74.32</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参与制定城市绿化规划；负责编制市区园林绿化计划并组织实施；负责市区全民义务植树工作；负责市区绿化、美化工作；负责园林设施的建设、维护和管理；指导风景林地的管护工作</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做好全县绿化的制定与实施和维护管理</w:t>
            </w:r>
          </w:p>
        </w:tc>
        <w:tc>
          <w:tcPr>
            <w:tcW w:w="1417" w:type="dxa"/>
            <w:shd w:val="clear" w:color="auto" w:fill="auto"/>
            <w:vAlign w:val="center"/>
          </w:tcPr>
          <w:p w:rsidR="00B22FEA" w:rsidRDefault="00B22FEA">
            <w:pPr>
              <w:spacing w:line="300" w:lineRule="exact"/>
              <w:jc w:val="left"/>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 xml:space="preserve">　　园林绿化建设、维护和管理</w:t>
            </w:r>
          </w:p>
        </w:tc>
        <w:tc>
          <w:tcPr>
            <w:tcW w:w="12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rPr>
              <w:t>74.32</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全面做好城市园林绿化实施</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完成年度绿化指标，做好园林绿化维护与管理</w:t>
            </w:r>
          </w:p>
        </w:tc>
        <w:tc>
          <w:tcPr>
            <w:tcW w:w="1417"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园林绿化指标完成率</w:t>
            </w: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t>市容市貌管理</w:t>
            </w:r>
          </w:p>
        </w:tc>
        <w:tc>
          <w:tcPr>
            <w:tcW w:w="1276" w:type="dxa"/>
            <w:shd w:val="clear" w:color="auto" w:fill="auto"/>
            <w:vAlign w:val="center"/>
          </w:tcPr>
          <w:p w:rsidR="00B22FEA" w:rsidRDefault="00B22FEA">
            <w:pPr>
              <w:spacing w:line="300" w:lineRule="exact"/>
              <w:jc w:val="left"/>
              <w:rPr>
                <w:rFonts w:ascii="方正书宋_GBK" w:eastAsia="方正书宋_GBK"/>
              </w:rPr>
            </w:pP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负责县城市容市貌管理工作。依据有关法律、法规，对占用、挖掘、损坏、乱占、乱挖城市道路，损坏排水设施、桥涵、</w:t>
            </w:r>
            <w:r>
              <w:rPr>
                <w:rFonts w:ascii="方正书宋_GBK" w:eastAsia="方正书宋_GBK" w:hint="eastAsia"/>
              </w:rPr>
              <w:lastRenderedPageBreak/>
              <w:t>广场等不文明施工行为和乱倒垃圾、乱堆杂物、乱贴乱画、乱搭棚亭、乱设广告等方面的违规违章行为进行执法监督和查处。负责县城内设置各种机动停车场（点）、非机动车停车场（点）、临时棚亭及构筑物、临时性建筑、临时性市场、户外广告等事项的管理</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lastRenderedPageBreak/>
              <w:t>依法及时对不履行环卫义务的团体和个人进行处罚</w:t>
            </w:r>
          </w:p>
        </w:tc>
        <w:tc>
          <w:tcPr>
            <w:tcW w:w="1417" w:type="dxa"/>
            <w:shd w:val="clear" w:color="auto" w:fill="auto"/>
            <w:vAlign w:val="center"/>
          </w:tcPr>
          <w:p w:rsidR="00B22FEA" w:rsidRDefault="00B22FEA">
            <w:pPr>
              <w:spacing w:line="300" w:lineRule="exact"/>
              <w:jc w:val="left"/>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r w:rsidR="00B22FEA">
        <w:trPr>
          <w:trHeight w:val="227"/>
          <w:jc w:val="center"/>
        </w:trPr>
        <w:tc>
          <w:tcPr>
            <w:tcW w:w="2341" w:type="dxa"/>
            <w:shd w:val="clear" w:color="auto" w:fill="auto"/>
            <w:vAlign w:val="center"/>
          </w:tcPr>
          <w:p w:rsidR="00B22FEA" w:rsidRDefault="00234F44">
            <w:pPr>
              <w:spacing w:line="300" w:lineRule="exact"/>
              <w:jc w:val="left"/>
              <w:rPr>
                <w:rFonts w:ascii="方正书宋_GBK" w:eastAsia="方正书宋_GBK"/>
                <w:b/>
              </w:rPr>
            </w:pPr>
            <w:r>
              <w:rPr>
                <w:rFonts w:ascii="方正书宋_GBK" w:eastAsia="方正书宋_GBK" w:hint="eastAsia"/>
                <w:b/>
              </w:rPr>
              <w:lastRenderedPageBreak/>
              <w:t xml:space="preserve">　　执法处罚</w:t>
            </w:r>
          </w:p>
        </w:tc>
        <w:tc>
          <w:tcPr>
            <w:tcW w:w="1276" w:type="dxa"/>
            <w:shd w:val="clear" w:color="auto" w:fill="auto"/>
            <w:vAlign w:val="center"/>
          </w:tcPr>
          <w:p w:rsidR="00B22FEA" w:rsidRDefault="00B22FEA">
            <w:pPr>
              <w:spacing w:line="300" w:lineRule="exact"/>
              <w:jc w:val="left"/>
              <w:rPr>
                <w:rFonts w:ascii="方正书宋_GBK" w:eastAsia="方正书宋_GBK"/>
              </w:rPr>
            </w:pP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依据有关法律、法规，对各类违规违章行为进行执法监督和查处</w:t>
            </w:r>
          </w:p>
        </w:tc>
        <w:tc>
          <w:tcPr>
            <w:tcW w:w="2976"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维护县城环境卫生秩序</w:t>
            </w:r>
          </w:p>
        </w:tc>
        <w:tc>
          <w:tcPr>
            <w:tcW w:w="1417" w:type="dxa"/>
            <w:shd w:val="clear" w:color="auto" w:fill="auto"/>
            <w:vAlign w:val="center"/>
          </w:tcPr>
          <w:p w:rsidR="00B22FEA" w:rsidRDefault="00234F44">
            <w:pPr>
              <w:spacing w:line="300" w:lineRule="exact"/>
              <w:jc w:val="left"/>
              <w:rPr>
                <w:rFonts w:ascii="方正书宋_GBK" w:eastAsia="方正书宋_GBK"/>
              </w:rPr>
            </w:pPr>
            <w:r>
              <w:rPr>
                <w:rFonts w:ascii="方正书宋_GBK" w:eastAsia="方正书宋_GBK" w:hint="eastAsia"/>
              </w:rPr>
              <w:t>维护县城环境卫生秩序</w:t>
            </w: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c>
          <w:tcPr>
            <w:tcW w:w="737" w:type="dxa"/>
            <w:shd w:val="clear" w:color="auto" w:fill="auto"/>
            <w:vAlign w:val="center"/>
          </w:tcPr>
          <w:p w:rsidR="00B22FEA" w:rsidRDefault="00B22FEA">
            <w:pPr>
              <w:spacing w:line="300" w:lineRule="exact"/>
              <w:jc w:val="center"/>
              <w:rPr>
                <w:rFonts w:ascii="方正书宋_GBK" w:eastAsia="方正书宋_GBK"/>
              </w:rPr>
            </w:pPr>
          </w:p>
        </w:tc>
      </w:tr>
    </w:tbl>
    <w:p w:rsidR="00B22FEA" w:rsidRDefault="00B22FEA">
      <w:pPr>
        <w:spacing w:line="300" w:lineRule="exact"/>
        <w:jc w:val="left"/>
        <w:outlineLvl w:val="0"/>
        <w:sectPr w:rsidR="00B22FEA">
          <w:pgSz w:w="16839" w:h="11907" w:orient="landscape"/>
          <w:pgMar w:top="1020" w:right="1361" w:bottom="1020" w:left="1361" w:header="851" w:footer="992" w:gutter="0"/>
          <w:cols w:space="425"/>
          <w:docGrid w:type="lines" w:linePitch="312"/>
        </w:sectPr>
      </w:pPr>
    </w:p>
    <w:p w:rsidR="00B22FEA" w:rsidRDefault="00234F44">
      <w:pPr>
        <w:ind w:firstLineChars="224" w:firstLine="720"/>
        <w:rPr>
          <w:rFonts w:ascii="仿宋" w:eastAsia="仿宋" w:hAnsi="仿宋"/>
          <w:b/>
          <w:sz w:val="32"/>
        </w:rPr>
      </w:pPr>
      <w:r>
        <w:rPr>
          <w:rFonts w:ascii="仿宋" w:eastAsia="仿宋" w:hAnsi="仿宋" w:hint="eastAsia"/>
          <w:b/>
          <w:sz w:val="32"/>
          <w:szCs w:val="32"/>
        </w:rPr>
        <w:lastRenderedPageBreak/>
        <w:t>四、</w:t>
      </w:r>
      <w:r>
        <w:rPr>
          <w:rFonts w:ascii="仿宋" w:eastAsia="仿宋" w:hAnsi="仿宋"/>
          <w:b/>
          <w:sz w:val="32"/>
        </w:rPr>
        <w:t>政府采购预算情况</w:t>
      </w:r>
    </w:p>
    <w:p w:rsidR="00B22FEA" w:rsidRDefault="00234F44">
      <w:pPr>
        <w:ind w:firstLineChars="224" w:firstLine="717"/>
        <w:rPr>
          <w:rFonts w:ascii="仿宋" w:eastAsia="仿宋" w:hAnsi="仿宋"/>
          <w:b/>
          <w:color w:val="FF0000"/>
          <w:sz w:val="32"/>
          <w:szCs w:val="32"/>
        </w:rPr>
      </w:pPr>
      <w:r>
        <w:rPr>
          <w:rFonts w:ascii="仿宋" w:eastAsia="仿宋" w:hAnsi="仿宋" w:hint="eastAsia"/>
          <w:sz w:val="32"/>
          <w:szCs w:val="32"/>
        </w:rPr>
        <w:t>2016</w:t>
      </w:r>
      <w:r>
        <w:rPr>
          <w:rFonts w:ascii="仿宋" w:eastAsia="仿宋" w:hAnsi="仿宋" w:hint="eastAsia"/>
          <w:sz w:val="32"/>
          <w:szCs w:val="32"/>
        </w:rPr>
        <w:t>年我单位未安排政府采购事宜。</w:t>
      </w:r>
      <w:bookmarkStart w:id="1" w:name="_GoBack"/>
      <w:bookmarkEnd w:id="1"/>
    </w:p>
    <w:p w:rsidR="00B22FEA" w:rsidRDefault="00234F44">
      <w:pPr>
        <w:ind w:firstLineChars="224" w:firstLine="720"/>
        <w:rPr>
          <w:rFonts w:ascii="仿宋" w:eastAsia="仿宋" w:hAnsi="仿宋"/>
          <w:b/>
          <w:color w:val="FF0000"/>
          <w:sz w:val="32"/>
        </w:rPr>
      </w:pPr>
      <w:r>
        <w:rPr>
          <w:rFonts w:ascii="仿宋" w:eastAsia="仿宋" w:hAnsi="仿宋" w:hint="eastAsia"/>
          <w:b/>
          <w:sz w:val="32"/>
        </w:rPr>
        <w:t>五、</w:t>
      </w:r>
      <w:r>
        <w:rPr>
          <w:rFonts w:ascii="仿宋" w:eastAsia="仿宋" w:hAnsi="仿宋"/>
          <w:b/>
          <w:sz w:val="32"/>
        </w:rPr>
        <w:t>国有资产信息</w:t>
      </w:r>
    </w:p>
    <w:p w:rsidR="00B22FEA" w:rsidRDefault="00234F44">
      <w:pPr>
        <w:ind w:firstLineChars="224" w:firstLine="717"/>
        <w:rPr>
          <w:rFonts w:ascii="仿宋" w:eastAsia="仿宋" w:hAnsi="仿宋"/>
          <w:sz w:val="32"/>
        </w:rPr>
      </w:pPr>
      <w:r>
        <w:rPr>
          <w:rFonts w:ascii="仿宋" w:eastAsia="仿宋" w:hAnsi="仿宋" w:hint="eastAsia"/>
          <w:sz w:val="32"/>
        </w:rPr>
        <w:t>截止</w:t>
      </w:r>
      <w:r>
        <w:rPr>
          <w:rFonts w:ascii="仿宋" w:eastAsia="仿宋" w:hAnsi="仿宋" w:hint="eastAsia"/>
          <w:sz w:val="32"/>
        </w:rPr>
        <w:t>2015</w:t>
      </w:r>
      <w:r>
        <w:rPr>
          <w:rFonts w:ascii="仿宋" w:eastAsia="仿宋" w:hAnsi="仿宋" w:hint="eastAsia"/>
          <w:sz w:val="32"/>
        </w:rPr>
        <w:t>年末，我单位资产总额为</w:t>
      </w:r>
      <w:r>
        <w:rPr>
          <w:rFonts w:ascii="仿宋" w:eastAsia="仿宋" w:hAnsi="仿宋" w:hint="eastAsia"/>
          <w:sz w:val="32"/>
        </w:rPr>
        <w:t>37.55</w:t>
      </w:r>
      <w:r>
        <w:rPr>
          <w:rFonts w:ascii="仿宋" w:eastAsia="仿宋" w:hAnsi="仿宋" w:hint="eastAsia"/>
          <w:sz w:val="32"/>
        </w:rPr>
        <w:t>万元，其中：车辆</w:t>
      </w:r>
      <w:r>
        <w:rPr>
          <w:rFonts w:ascii="仿宋" w:eastAsia="仿宋" w:hAnsi="仿宋" w:hint="eastAsia"/>
          <w:sz w:val="32"/>
        </w:rPr>
        <w:t>1</w:t>
      </w:r>
      <w:r>
        <w:rPr>
          <w:rFonts w:ascii="仿宋" w:eastAsia="仿宋" w:hAnsi="仿宋" w:hint="eastAsia"/>
          <w:sz w:val="32"/>
        </w:rPr>
        <w:t>台，价值</w:t>
      </w:r>
      <w:r>
        <w:rPr>
          <w:rFonts w:ascii="仿宋" w:eastAsia="仿宋" w:hAnsi="仿宋" w:hint="eastAsia"/>
          <w:sz w:val="32"/>
        </w:rPr>
        <w:t>18.1</w:t>
      </w:r>
      <w:r>
        <w:rPr>
          <w:rFonts w:ascii="仿宋" w:eastAsia="仿宋" w:hAnsi="仿宋" w:hint="eastAsia"/>
          <w:sz w:val="32"/>
        </w:rPr>
        <w:t>万元，其他固定资产</w:t>
      </w:r>
      <w:r>
        <w:rPr>
          <w:rFonts w:ascii="仿宋" w:eastAsia="仿宋" w:hAnsi="仿宋" w:hint="eastAsia"/>
          <w:sz w:val="32"/>
        </w:rPr>
        <w:t>19.45</w:t>
      </w:r>
      <w:r>
        <w:rPr>
          <w:rFonts w:ascii="仿宋" w:eastAsia="仿宋" w:hAnsi="仿宋" w:hint="eastAsia"/>
          <w:sz w:val="32"/>
        </w:rPr>
        <w:t>万元。</w:t>
      </w:r>
    </w:p>
    <w:p w:rsidR="00B22FEA" w:rsidRDefault="00234F44">
      <w:pPr>
        <w:ind w:firstLineChars="224" w:firstLine="720"/>
        <w:rPr>
          <w:rFonts w:ascii="仿宋" w:eastAsia="仿宋" w:hAnsi="仿宋"/>
          <w:b/>
          <w:sz w:val="32"/>
          <w:szCs w:val="32"/>
        </w:rPr>
      </w:pPr>
      <w:r>
        <w:rPr>
          <w:rFonts w:ascii="仿宋" w:eastAsia="仿宋" w:hAnsi="仿宋" w:hint="eastAsia"/>
          <w:b/>
          <w:sz w:val="32"/>
          <w:szCs w:val="32"/>
        </w:rPr>
        <w:t>六、部门预算情况说明</w:t>
      </w:r>
    </w:p>
    <w:p w:rsidR="00B22FEA" w:rsidRDefault="00234F44">
      <w:pPr>
        <w:spacing w:line="580" w:lineRule="exact"/>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w:t>
      </w:r>
      <w:r>
        <w:rPr>
          <w:rFonts w:ascii="仿宋" w:eastAsia="仿宋" w:hAnsi="仿宋" w:cs="宋体" w:hint="eastAsia"/>
          <w:kern w:val="0"/>
          <w:sz w:val="32"/>
          <w:szCs w:val="32"/>
          <w:lang w:val="zh-CN"/>
        </w:rPr>
        <w:t>2016</w:t>
      </w:r>
      <w:r>
        <w:rPr>
          <w:rFonts w:ascii="仿宋" w:eastAsia="仿宋" w:hAnsi="仿宋" w:cs="宋体" w:hint="eastAsia"/>
          <w:kern w:val="0"/>
          <w:sz w:val="32"/>
          <w:szCs w:val="32"/>
          <w:lang w:val="zh-CN"/>
        </w:rPr>
        <w:t>年共安排预算收入</w:t>
      </w:r>
      <w:r>
        <w:rPr>
          <w:rFonts w:ascii="仿宋" w:eastAsia="仿宋" w:hAnsi="仿宋" w:cs="宋体" w:hint="eastAsia"/>
          <w:kern w:val="0"/>
          <w:sz w:val="32"/>
          <w:szCs w:val="32"/>
          <w:lang w:val="zh-CN"/>
        </w:rPr>
        <w:t>1151.44</w:t>
      </w:r>
      <w:r>
        <w:rPr>
          <w:rFonts w:ascii="仿宋" w:eastAsia="仿宋" w:hAnsi="仿宋" w:cs="宋体" w:hint="eastAsia"/>
          <w:kern w:val="0"/>
          <w:sz w:val="32"/>
          <w:szCs w:val="32"/>
          <w:lang w:val="zh-CN"/>
        </w:rPr>
        <w:t>万元，其中：公共财政预算拨入</w:t>
      </w:r>
      <w:r>
        <w:rPr>
          <w:rFonts w:ascii="仿宋" w:eastAsia="仿宋" w:hAnsi="仿宋" w:cs="宋体" w:hint="eastAsia"/>
          <w:kern w:val="0"/>
          <w:sz w:val="32"/>
          <w:szCs w:val="32"/>
          <w:lang w:val="zh-CN"/>
        </w:rPr>
        <w:t>1009.54</w:t>
      </w:r>
      <w:r>
        <w:rPr>
          <w:rFonts w:ascii="仿宋" w:eastAsia="仿宋" w:hAnsi="仿宋" w:cs="宋体" w:hint="eastAsia"/>
          <w:kern w:val="0"/>
          <w:sz w:val="32"/>
          <w:szCs w:val="32"/>
          <w:lang w:val="zh-CN"/>
        </w:rPr>
        <w:t>万元、政府性基金预算拨入</w:t>
      </w:r>
      <w:r>
        <w:rPr>
          <w:rFonts w:ascii="仿宋" w:eastAsia="仿宋" w:hAnsi="仿宋" w:cs="宋体" w:hint="eastAsia"/>
          <w:kern w:val="0"/>
          <w:sz w:val="32"/>
          <w:szCs w:val="32"/>
          <w:lang w:val="zh-CN"/>
        </w:rPr>
        <w:t>122.4</w:t>
      </w:r>
      <w:r>
        <w:rPr>
          <w:rFonts w:ascii="仿宋" w:eastAsia="仿宋" w:hAnsi="仿宋" w:cs="宋体" w:hint="eastAsia"/>
          <w:kern w:val="0"/>
          <w:sz w:val="32"/>
          <w:szCs w:val="32"/>
          <w:lang w:val="zh-CN"/>
        </w:rPr>
        <w:t>万元、财政</w:t>
      </w:r>
      <w:proofErr w:type="gramStart"/>
      <w:r>
        <w:rPr>
          <w:rFonts w:ascii="仿宋" w:eastAsia="仿宋" w:hAnsi="仿宋" w:cs="宋体" w:hint="eastAsia"/>
          <w:kern w:val="0"/>
          <w:sz w:val="32"/>
          <w:szCs w:val="32"/>
          <w:lang w:val="zh-CN"/>
        </w:rPr>
        <w:t>预算外专户</w:t>
      </w:r>
      <w:proofErr w:type="gramEnd"/>
      <w:r>
        <w:rPr>
          <w:rFonts w:ascii="仿宋" w:eastAsia="仿宋" w:hAnsi="仿宋" w:cs="宋体" w:hint="eastAsia"/>
          <w:kern w:val="0"/>
          <w:sz w:val="32"/>
          <w:szCs w:val="32"/>
          <w:lang w:val="zh-CN"/>
        </w:rPr>
        <w:t>核拨资金</w:t>
      </w:r>
      <w:r>
        <w:rPr>
          <w:rFonts w:ascii="仿宋" w:eastAsia="仿宋" w:hAnsi="仿宋" w:cs="宋体" w:hint="eastAsia"/>
          <w:kern w:val="0"/>
          <w:sz w:val="32"/>
          <w:szCs w:val="32"/>
          <w:lang w:val="zh-CN"/>
        </w:rPr>
        <w:t>0</w:t>
      </w:r>
      <w:r>
        <w:rPr>
          <w:rFonts w:ascii="仿宋" w:eastAsia="仿宋" w:hAnsi="仿宋" w:cs="宋体" w:hint="eastAsia"/>
          <w:kern w:val="0"/>
          <w:sz w:val="32"/>
          <w:szCs w:val="32"/>
          <w:lang w:val="zh-CN"/>
        </w:rPr>
        <w:t>万元、事业收入</w:t>
      </w:r>
      <w:r>
        <w:rPr>
          <w:rFonts w:ascii="仿宋" w:eastAsia="仿宋" w:hAnsi="仿宋" w:cs="宋体" w:hint="eastAsia"/>
          <w:kern w:val="0"/>
          <w:sz w:val="32"/>
          <w:szCs w:val="32"/>
          <w:lang w:val="zh-CN"/>
        </w:rPr>
        <w:t>0</w:t>
      </w:r>
      <w:r>
        <w:rPr>
          <w:rFonts w:ascii="仿宋" w:eastAsia="仿宋" w:hAnsi="仿宋" w:cs="宋体" w:hint="eastAsia"/>
          <w:kern w:val="0"/>
          <w:sz w:val="32"/>
          <w:szCs w:val="32"/>
          <w:lang w:val="zh-CN"/>
        </w:rPr>
        <w:t>万元、经营收入</w:t>
      </w:r>
      <w:r>
        <w:rPr>
          <w:rFonts w:ascii="仿宋" w:eastAsia="仿宋" w:hAnsi="仿宋" w:cs="宋体" w:hint="eastAsia"/>
          <w:kern w:val="0"/>
          <w:sz w:val="32"/>
          <w:szCs w:val="32"/>
          <w:lang w:val="zh-CN"/>
        </w:rPr>
        <w:t>0</w:t>
      </w:r>
      <w:r>
        <w:rPr>
          <w:rFonts w:ascii="仿宋" w:eastAsia="仿宋" w:hAnsi="仿宋" w:cs="宋体" w:hint="eastAsia"/>
          <w:kern w:val="0"/>
          <w:sz w:val="32"/>
          <w:szCs w:val="32"/>
          <w:lang w:val="zh-CN"/>
        </w:rPr>
        <w:t>万元、其他收入</w:t>
      </w:r>
      <w:r>
        <w:rPr>
          <w:rFonts w:ascii="仿宋" w:eastAsia="仿宋" w:hAnsi="仿宋" w:cs="宋体" w:hint="eastAsia"/>
          <w:kern w:val="0"/>
          <w:sz w:val="32"/>
          <w:szCs w:val="32"/>
          <w:lang w:val="zh-CN"/>
        </w:rPr>
        <w:t>19.5</w:t>
      </w:r>
      <w:r>
        <w:rPr>
          <w:rFonts w:ascii="仿宋" w:eastAsia="仿宋" w:hAnsi="仿宋" w:cs="宋体" w:hint="eastAsia"/>
          <w:kern w:val="0"/>
          <w:sz w:val="32"/>
          <w:szCs w:val="32"/>
          <w:lang w:val="zh-CN"/>
        </w:rPr>
        <w:t>万元。</w:t>
      </w:r>
    </w:p>
    <w:p w:rsidR="00B22FEA" w:rsidRDefault="00234F44">
      <w:pPr>
        <w:spacing w:line="580" w:lineRule="exact"/>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w:t>
      </w:r>
      <w:r>
        <w:rPr>
          <w:rFonts w:ascii="仿宋" w:eastAsia="仿宋" w:hAnsi="仿宋" w:cs="宋体" w:hint="eastAsia"/>
          <w:kern w:val="0"/>
          <w:sz w:val="32"/>
          <w:szCs w:val="32"/>
          <w:lang w:val="zh-CN"/>
        </w:rPr>
        <w:t>2016</w:t>
      </w:r>
      <w:r>
        <w:rPr>
          <w:rFonts w:ascii="仿宋" w:eastAsia="仿宋" w:hAnsi="仿宋" w:cs="宋体" w:hint="eastAsia"/>
          <w:kern w:val="0"/>
          <w:sz w:val="32"/>
          <w:szCs w:val="32"/>
          <w:lang w:val="zh-CN"/>
        </w:rPr>
        <w:t>年共安排预算支出</w:t>
      </w:r>
      <w:r>
        <w:rPr>
          <w:rFonts w:ascii="仿宋" w:eastAsia="仿宋" w:hAnsi="仿宋" w:cs="宋体" w:hint="eastAsia"/>
          <w:kern w:val="0"/>
          <w:sz w:val="32"/>
          <w:szCs w:val="32"/>
          <w:lang w:val="zh-CN"/>
        </w:rPr>
        <w:t>1151.44</w:t>
      </w:r>
      <w:r>
        <w:rPr>
          <w:rFonts w:ascii="仿宋" w:eastAsia="仿宋" w:hAnsi="仿宋" w:cs="宋体" w:hint="eastAsia"/>
          <w:kern w:val="0"/>
          <w:sz w:val="32"/>
          <w:szCs w:val="32"/>
          <w:lang w:val="zh-CN"/>
        </w:rPr>
        <w:t>万元，其中：工资福利支出</w:t>
      </w:r>
      <w:r>
        <w:rPr>
          <w:rFonts w:ascii="仿宋" w:eastAsia="仿宋" w:hAnsi="仿宋" w:cs="宋体" w:hint="eastAsia"/>
          <w:kern w:val="0"/>
          <w:sz w:val="32"/>
          <w:szCs w:val="32"/>
          <w:lang w:val="zh-CN"/>
        </w:rPr>
        <w:t>379.56</w:t>
      </w:r>
      <w:r>
        <w:rPr>
          <w:rFonts w:ascii="仿宋" w:eastAsia="仿宋" w:hAnsi="仿宋" w:cs="宋体" w:hint="eastAsia"/>
          <w:kern w:val="0"/>
          <w:sz w:val="32"/>
          <w:szCs w:val="32"/>
          <w:lang w:val="zh-CN"/>
        </w:rPr>
        <w:t>万元、商品和服务支出</w:t>
      </w:r>
      <w:r>
        <w:rPr>
          <w:rFonts w:ascii="仿宋" w:eastAsia="仿宋" w:hAnsi="仿宋" w:cs="宋体" w:hint="eastAsia"/>
          <w:kern w:val="0"/>
          <w:sz w:val="32"/>
          <w:szCs w:val="32"/>
          <w:lang w:val="zh-CN"/>
        </w:rPr>
        <w:t>771.88</w:t>
      </w:r>
      <w:r>
        <w:rPr>
          <w:rFonts w:ascii="仿宋" w:eastAsia="仿宋" w:hAnsi="仿宋" w:cs="宋体" w:hint="eastAsia"/>
          <w:kern w:val="0"/>
          <w:sz w:val="32"/>
          <w:szCs w:val="32"/>
          <w:lang w:val="zh-CN"/>
        </w:rPr>
        <w:t>万元、对个人和家庭的补贴</w:t>
      </w:r>
      <w:r>
        <w:rPr>
          <w:rFonts w:ascii="仿宋" w:eastAsia="仿宋" w:hAnsi="仿宋" w:cs="宋体" w:hint="eastAsia"/>
          <w:kern w:val="0"/>
          <w:sz w:val="32"/>
          <w:szCs w:val="32"/>
          <w:lang w:val="zh-CN"/>
        </w:rPr>
        <w:t>0</w:t>
      </w:r>
      <w:r>
        <w:rPr>
          <w:rFonts w:ascii="仿宋" w:eastAsia="仿宋" w:hAnsi="仿宋" w:cs="宋体" w:hint="eastAsia"/>
          <w:kern w:val="0"/>
          <w:sz w:val="32"/>
          <w:szCs w:val="32"/>
          <w:lang w:val="zh-CN"/>
        </w:rPr>
        <w:t>万元、其他资本性支出</w:t>
      </w:r>
      <w:r>
        <w:rPr>
          <w:rFonts w:ascii="仿宋" w:eastAsia="仿宋" w:hAnsi="仿宋" w:cs="宋体" w:hint="eastAsia"/>
          <w:kern w:val="0"/>
          <w:sz w:val="32"/>
          <w:szCs w:val="32"/>
          <w:lang w:val="zh-CN"/>
        </w:rPr>
        <w:t>0</w:t>
      </w:r>
      <w:r>
        <w:rPr>
          <w:rFonts w:ascii="仿宋" w:eastAsia="仿宋" w:hAnsi="仿宋" w:cs="宋体" w:hint="eastAsia"/>
          <w:kern w:val="0"/>
          <w:sz w:val="32"/>
          <w:szCs w:val="32"/>
          <w:lang w:val="zh-CN"/>
        </w:rPr>
        <w:t>万元、其他支出</w:t>
      </w:r>
      <w:r>
        <w:rPr>
          <w:rFonts w:ascii="仿宋" w:eastAsia="仿宋" w:hAnsi="仿宋" w:cs="宋体" w:hint="eastAsia"/>
          <w:kern w:val="0"/>
          <w:sz w:val="32"/>
          <w:szCs w:val="32"/>
          <w:lang w:val="zh-CN"/>
        </w:rPr>
        <w:t>0</w:t>
      </w:r>
      <w:r>
        <w:rPr>
          <w:rFonts w:ascii="仿宋" w:eastAsia="仿宋" w:hAnsi="仿宋" w:cs="宋体" w:hint="eastAsia"/>
          <w:kern w:val="0"/>
          <w:sz w:val="32"/>
          <w:szCs w:val="32"/>
          <w:lang w:val="zh-CN"/>
        </w:rPr>
        <w:t>万元。</w:t>
      </w:r>
    </w:p>
    <w:p w:rsidR="00B22FEA" w:rsidRDefault="00234F44">
      <w:pPr>
        <w:ind w:firstLineChars="224" w:firstLine="720"/>
        <w:rPr>
          <w:rFonts w:ascii="仿宋" w:eastAsia="仿宋" w:hAnsi="仿宋"/>
          <w:b/>
          <w:color w:val="FF0000"/>
          <w:sz w:val="32"/>
          <w:szCs w:val="32"/>
        </w:rPr>
      </w:pPr>
      <w:r>
        <w:rPr>
          <w:rFonts w:ascii="仿宋" w:eastAsia="仿宋" w:hAnsi="仿宋" w:hint="eastAsia"/>
          <w:b/>
          <w:sz w:val="32"/>
          <w:szCs w:val="32"/>
        </w:rPr>
        <w:t>七、“三公”经费增减变化情况</w:t>
      </w:r>
    </w:p>
    <w:p w:rsidR="00B22FEA" w:rsidRDefault="00234F44">
      <w:pPr>
        <w:spacing w:line="580" w:lineRule="exact"/>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2016</w:t>
      </w:r>
      <w:r>
        <w:rPr>
          <w:rFonts w:ascii="仿宋" w:eastAsia="仿宋" w:hAnsi="仿宋" w:cs="宋体" w:hint="eastAsia"/>
          <w:kern w:val="0"/>
          <w:sz w:val="32"/>
          <w:szCs w:val="32"/>
          <w:lang w:val="zh-CN"/>
        </w:rPr>
        <w:t>年本部门共安排“三公”经费28</w:t>
      </w:r>
      <w:r>
        <w:rPr>
          <w:rFonts w:ascii="仿宋" w:eastAsia="仿宋" w:hAnsi="仿宋" w:cs="宋体" w:hint="eastAsia"/>
          <w:kern w:val="0"/>
          <w:sz w:val="32"/>
          <w:szCs w:val="32"/>
          <w:lang w:val="zh-CN"/>
        </w:rPr>
        <w:t>万元，其中：因公出国（境）费</w:t>
      </w:r>
      <w:r>
        <w:rPr>
          <w:rFonts w:ascii="仿宋" w:eastAsia="仿宋" w:hAnsi="仿宋" w:cs="宋体" w:hint="eastAsia"/>
          <w:kern w:val="0"/>
          <w:sz w:val="32"/>
          <w:szCs w:val="32"/>
          <w:lang w:val="zh-CN"/>
        </w:rPr>
        <w:t>0</w:t>
      </w:r>
      <w:r>
        <w:rPr>
          <w:rFonts w:ascii="仿宋" w:eastAsia="仿宋" w:hAnsi="仿宋" w:cs="宋体" w:hint="eastAsia"/>
          <w:kern w:val="0"/>
          <w:sz w:val="32"/>
          <w:szCs w:val="32"/>
          <w:lang w:val="zh-CN"/>
        </w:rPr>
        <w:t>万元、公务用车购置、运行费25</w:t>
      </w:r>
      <w:r>
        <w:rPr>
          <w:rFonts w:ascii="仿宋" w:eastAsia="仿宋" w:hAnsi="仿宋" w:cs="宋体" w:hint="eastAsia"/>
          <w:kern w:val="0"/>
          <w:sz w:val="32"/>
          <w:szCs w:val="32"/>
          <w:lang w:val="zh-CN"/>
        </w:rPr>
        <w:t>万元、公务招待费</w:t>
      </w:r>
      <w:r>
        <w:rPr>
          <w:rFonts w:ascii="仿宋" w:eastAsia="仿宋" w:hAnsi="仿宋" w:cs="宋体" w:hint="eastAsia"/>
          <w:kern w:val="0"/>
          <w:sz w:val="32"/>
          <w:szCs w:val="32"/>
          <w:lang w:val="zh-CN"/>
        </w:rPr>
        <w:t>3</w:t>
      </w:r>
      <w:r>
        <w:rPr>
          <w:rFonts w:ascii="仿宋" w:eastAsia="仿宋" w:hAnsi="仿宋" w:cs="宋体" w:hint="eastAsia"/>
          <w:kern w:val="0"/>
          <w:sz w:val="32"/>
          <w:szCs w:val="32"/>
          <w:lang w:val="zh-CN"/>
        </w:rPr>
        <w:t>万元。较上年实际“三公”经费支出增加16.35</w:t>
      </w:r>
      <w:r>
        <w:rPr>
          <w:rFonts w:ascii="仿宋" w:eastAsia="仿宋" w:hAnsi="仿宋" w:cs="宋体" w:hint="eastAsia"/>
          <w:kern w:val="0"/>
          <w:sz w:val="32"/>
          <w:szCs w:val="32"/>
          <w:lang w:val="zh-CN"/>
        </w:rPr>
        <w:t>万元。“三公”经费支出预算增加的原因主要是我单位预计调配增加执法用车。今后我们积极响应国家号召，大力压减公务接待，不安排公费出国和公车购置</w:t>
      </w:r>
      <w:r>
        <w:rPr>
          <w:rFonts w:ascii="仿宋" w:eastAsia="仿宋" w:hAnsi="仿宋" w:cs="宋体" w:hint="eastAsia"/>
          <w:kern w:val="0"/>
          <w:sz w:val="32"/>
          <w:szCs w:val="32"/>
          <w:lang w:val="zh-CN"/>
        </w:rPr>
        <w:t>，厉行节约，县内差旅提倡自行车，外地出差提倡公交车，尽可能减少公车出行。</w:t>
      </w:r>
    </w:p>
    <w:p w:rsidR="00B22FEA" w:rsidRDefault="00B22FEA">
      <w:pPr>
        <w:spacing w:line="580" w:lineRule="exact"/>
        <w:ind w:firstLineChars="225" w:firstLine="720"/>
        <w:rPr>
          <w:rFonts w:ascii="仿宋" w:eastAsia="仿宋" w:hAnsi="仿宋" w:cs="宋体"/>
          <w:kern w:val="0"/>
          <w:sz w:val="32"/>
          <w:szCs w:val="32"/>
          <w:lang w:val="zh-CN"/>
        </w:rPr>
      </w:pPr>
    </w:p>
    <w:p w:rsidR="00B22FEA" w:rsidRDefault="00B22FEA">
      <w:pPr>
        <w:ind w:firstLineChars="225" w:firstLine="720"/>
        <w:rPr>
          <w:rFonts w:ascii="仿宋" w:eastAsia="仿宋" w:hAnsi="仿宋" w:cs="宋体"/>
          <w:kern w:val="0"/>
          <w:sz w:val="32"/>
          <w:szCs w:val="32"/>
          <w:lang w:val="zh-CN"/>
        </w:rPr>
      </w:pPr>
    </w:p>
    <w:p w:rsidR="00B22FEA" w:rsidRDefault="00234F44">
      <w:pPr>
        <w:numPr>
          <w:ilvl w:val="0"/>
          <w:numId w:val="1"/>
        </w:numPr>
        <w:ind w:firstLineChars="225" w:firstLine="723"/>
        <w:rPr>
          <w:rFonts w:ascii="仿宋" w:eastAsia="仿宋" w:hAnsi="仿宋" w:cs="宋体"/>
          <w:b/>
          <w:kern w:val="0"/>
          <w:sz w:val="32"/>
          <w:szCs w:val="32"/>
          <w:lang w:val="zh-CN"/>
        </w:rPr>
      </w:pPr>
      <w:r>
        <w:rPr>
          <w:rFonts w:ascii="仿宋" w:eastAsia="仿宋" w:hAnsi="仿宋" w:cs="宋体" w:hint="eastAsia"/>
          <w:b/>
          <w:kern w:val="0"/>
          <w:sz w:val="32"/>
          <w:szCs w:val="32"/>
          <w:lang w:val="zh-CN"/>
        </w:rPr>
        <w:t>名词解释</w:t>
      </w:r>
    </w:p>
    <w:p w:rsidR="00B22FEA" w:rsidRPr="00234F44" w:rsidRDefault="00234F44">
      <w:pPr>
        <w:rPr>
          <w:rFonts w:ascii="仿宋" w:eastAsia="仿宋" w:hAnsi="仿宋" w:cs="宋体"/>
          <w:kern w:val="0"/>
          <w:sz w:val="32"/>
          <w:szCs w:val="32"/>
          <w:lang w:val="zh-CN"/>
        </w:rPr>
      </w:pPr>
      <w:r w:rsidRPr="00234F44">
        <w:rPr>
          <w:rFonts w:ascii="仿宋" w:eastAsia="仿宋" w:hAnsi="仿宋" w:cs="宋体" w:hint="eastAsia"/>
          <w:kern w:val="0"/>
          <w:sz w:val="32"/>
          <w:szCs w:val="32"/>
          <w:lang w:val="zh-CN"/>
        </w:rPr>
        <w:t>无</w:t>
      </w:r>
    </w:p>
    <w:p w:rsidR="00B22FEA" w:rsidRDefault="00234F44" w:rsidP="00B22FEA">
      <w:pPr>
        <w:numPr>
          <w:ilvl w:val="0"/>
          <w:numId w:val="1"/>
        </w:numPr>
        <w:autoSpaceDN w:val="0"/>
        <w:spacing w:line="580" w:lineRule="atLeast"/>
        <w:ind w:firstLineChars="225" w:firstLine="723"/>
        <w:jc w:val="left"/>
        <w:rPr>
          <w:rFonts w:ascii="仿宋" w:eastAsia="仿宋" w:hAnsi="仿宋"/>
          <w:b/>
          <w:sz w:val="32"/>
        </w:rPr>
      </w:pPr>
      <w:r>
        <w:rPr>
          <w:rFonts w:ascii="仿宋" w:eastAsia="仿宋" w:hAnsi="仿宋"/>
          <w:b/>
          <w:sz w:val="32"/>
        </w:rPr>
        <w:t>其他需说明的事项</w:t>
      </w:r>
    </w:p>
    <w:p w:rsidR="00B22FEA" w:rsidRPr="00234F44" w:rsidRDefault="00234F44">
      <w:pPr>
        <w:autoSpaceDN w:val="0"/>
        <w:spacing w:line="580" w:lineRule="atLeast"/>
        <w:jc w:val="left"/>
        <w:rPr>
          <w:rFonts w:ascii="仿宋" w:eastAsia="仿宋" w:hAnsi="仿宋"/>
          <w:sz w:val="22"/>
        </w:rPr>
      </w:pPr>
      <w:r w:rsidRPr="00234F44">
        <w:rPr>
          <w:rFonts w:ascii="仿宋" w:eastAsia="仿宋" w:hAnsi="仿宋" w:hint="eastAsia"/>
          <w:sz w:val="32"/>
        </w:rPr>
        <w:t>无</w:t>
      </w:r>
    </w:p>
    <w:p w:rsidR="00B22FEA" w:rsidRDefault="00B22FEA">
      <w:pPr>
        <w:ind w:firstLineChars="225" w:firstLine="723"/>
        <w:rPr>
          <w:rFonts w:ascii="仿宋" w:eastAsia="仿宋" w:hAnsi="仿宋" w:cs="宋体"/>
          <w:b/>
          <w:color w:val="FF0000"/>
          <w:kern w:val="0"/>
          <w:sz w:val="32"/>
          <w:szCs w:val="32"/>
          <w:lang w:val="zh-CN"/>
        </w:rPr>
      </w:pPr>
    </w:p>
    <w:p w:rsidR="00B22FEA" w:rsidRDefault="00B22FEA"/>
    <w:sectPr w:rsidR="00B22FEA" w:rsidSect="00B22FE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F44" w:rsidRDefault="00234F44" w:rsidP="00234F44">
      <w:r>
        <w:separator/>
      </w:r>
    </w:p>
  </w:endnote>
  <w:endnote w:type="continuationSeparator" w:id="1">
    <w:p w:rsidR="00234F44" w:rsidRDefault="00234F44" w:rsidP="00234F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F44" w:rsidRDefault="00234F44" w:rsidP="00234F44">
      <w:r>
        <w:separator/>
      </w:r>
    </w:p>
  </w:footnote>
  <w:footnote w:type="continuationSeparator" w:id="1">
    <w:p w:rsidR="00234F44" w:rsidRDefault="00234F44" w:rsidP="00234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B8FA7"/>
    <w:multiLevelType w:val="singleLevel"/>
    <w:tmpl w:val="583B8FA7"/>
    <w:lvl w:ilvl="0">
      <w:start w:val="8"/>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FD266DC"/>
    <w:rsid w:val="00234F44"/>
    <w:rsid w:val="00B22FEA"/>
    <w:rsid w:val="1AAF6715"/>
    <w:rsid w:val="2BC03030"/>
    <w:rsid w:val="4E9F75E4"/>
    <w:rsid w:val="4FD266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FE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22FEA"/>
    <w:pPr>
      <w:tabs>
        <w:tab w:val="center" w:pos="4153"/>
        <w:tab w:val="right" w:pos="8306"/>
      </w:tabs>
      <w:snapToGrid w:val="0"/>
      <w:jc w:val="left"/>
    </w:pPr>
    <w:rPr>
      <w:sz w:val="18"/>
      <w:szCs w:val="18"/>
    </w:rPr>
  </w:style>
  <w:style w:type="paragraph" w:styleId="a4">
    <w:name w:val="header"/>
    <w:basedOn w:val="a"/>
    <w:rsid w:val="00B22FE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4068</Words>
  <Characters>419</Characters>
  <Application>Microsoft Office Word</Application>
  <DocSecurity>0</DocSecurity>
  <Lines>3</Lines>
  <Paragraphs>8</Paragraphs>
  <ScaleCrop>false</ScaleCrop>
  <Company>www.diannaotuan.com</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2016-11-28T01:06:00Z</dcterms:created>
  <dc:creator>Administrator</dc:creator>
  <cp:lastModifiedBy>null,null,总收发</cp:lastModifiedBy>
  <dcterms:modified xsi:type="dcterms:W3CDTF">2016-11-29T06:58:00Z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