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2209" w:firstLineChars="500"/>
        <w:jc w:val="both"/>
        <w:outlineLvl w:val="0"/>
        <w:rPr>
          <w:rFonts w:ascii="黑体" w:hAnsi="黑体" w:eastAsia="黑体" w:cs="黑体"/>
          <w:b/>
          <w:color w:val="000000"/>
          <w:sz w:val="44"/>
        </w:rPr>
      </w:pPr>
      <w:r>
        <w:rPr>
          <w:rFonts w:hint="eastAsia" w:ascii="黑体" w:hAnsi="黑体" w:eastAsia="黑体" w:cs="黑体"/>
          <w:b/>
          <w:color w:val="000000"/>
          <w:sz w:val="44"/>
          <w:lang w:val="en-US" w:eastAsia="zh-CN"/>
        </w:rPr>
        <w:t>平乡县档案馆所属单位</w:t>
      </w: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w:t>
      </w:r>
    </w:p>
    <w:p>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目录</w:t>
      </w:r>
    </w:p>
    <w:p>
      <w:pPr>
        <w:spacing w:before="0" w:after="0" w:line="240" w:lineRule="auto"/>
        <w:ind w:firstLine="0"/>
        <w:jc w:val="both"/>
        <w:outlineLvl w:val="0"/>
        <w:rPr>
          <w:rFonts w:ascii="黑体" w:hAnsi="黑体" w:eastAsia="黑体" w:cs="黑体"/>
          <w:b/>
          <w:color w:val="000000"/>
          <w:sz w:val="44"/>
        </w:rPr>
      </w:pP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平乡县档案馆本级收支</w:t>
      </w:r>
      <w:r>
        <w:t>预算</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p>
    <w:p>
      <w:r>
        <w:fldChar w:fldCharType="end"/>
      </w:r>
    </w:p>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hint="default"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一、平乡县档案馆本级收支预算</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241</w:t>
            </w:r>
            <w:r>
              <w:rPr>
                <w:rFonts w:hint="eastAsia"/>
                <w:lang w:val="en-US" w:eastAsia="zh-CN"/>
              </w:rPr>
              <w:t>001</w:t>
            </w:r>
            <w:r>
              <w:t>平乡县档案馆</w:t>
            </w:r>
            <w:r>
              <w:rPr>
                <w:rFonts w:hint="eastAsia"/>
                <w:lang w:val="en-US" w:eastAsia="zh-CN"/>
              </w:rPr>
              <w:t>本级</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174.07</w:t>
            </w:r>
          </w:p>
        </w:tc>
        <w:tc>
          <w:tcPr>
            <w:tcW w:w="1971" w:type="dxa"/>
            <w:vAlign w:val="center"/>
          </w:tcPr>
          <w:p>
            <w:pPr>
              <w:pStyle w:val="14"/>
            </w:pPr>
            <w:r>
              <w:t>一、一般公共服务支出</w:t>
            </w:r>
          </w:p>
        </w:tc>
        <w:tc>
          <w:tcPr>
            <w:tcW w:w="1971" w:type="dxa"/>
            <w:vAlign w:val="center"/>
          </w:tcPr>
          <w:p>
            <w:pPr>
              <w:pStyle w:val="13"/>
            </w:pPr>
            <w:r>
              <w:t>137.66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16.60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11.13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174.07</w:t>
            </w:r>
          </w:p>
        </w:tc>
        <w:tc>
          <w:tcPr>
            <w:tcW w:w="1971" w:type="dxa"/>
            <w:vAlign w:val="center"/>
          </w:tcPr>
          <w:p>
            <w:pPr>
              <w:pStyle w:val="16"/>
            </w:pPr>
            <w:r>
              <w:t>本年支出合计</w:t>
            </w:r>
          </w:p>
        </w:tc>
        <w:tc>
          <w:tcPr>
            <w:tcW w:w="1971" w:type="dxa"/>
            <w:vAlign w:val="center"/>
          </w:tcPr>
          <w:p>
            <w:pPr>
              <w:pStyle w:val="17"/>
            </w:pPr>
            <w:r>
              <w:t>174.07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174.07</w:t>
            </w:r>
          </w:p>
        </w:tc>
        <w:tc>
          <w:tcPr>
            <w:tcW w:w="1971" w:type="dxa"/>
            <w:vAlign w:val="center"/>
          </w:tcPr>
          <w:p>
            <w:pPr>
              <w:pStyle w:val="16"/>
            </w:pPr>
            <w:r>
              <w:t>支出总计</w:t>
            </w:r>
          </w:p>
        </w:tc>
        <w:tc>
          <w:tcPr>
            <w:tcW w:w="1971" w:type="dxa"/>
            <w:vAlign w:val="center"/>
          </w:tcPr>
          <w:p>
            <w:pPr>
              <w:pStyle w:val="17"/>
            </w:pPr>
            <w:r>
              <w:t>174.07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241</w:t>
            </w:r>
            <w:r>
              <w:rPr>
                <w:rFonts w:hint="eastAsia"/>
                <w:lang w:val="en-US" w:eastAsia="zh-CN"/>
              </w:rPr>
              <w:t>001</w:t>
            </w:r>
            <w:r>
              <w:t>平乡县档案馆</w:t>
            </w:r>
            <w:r>
              <w:rPr>
                <w:rFonts w:hint="eastAsia"/>
                <w:lang w:val="en-US" w:eastAsia="zh-CN"/>
              </w:rPr>
              <w:t>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174.07</w:t>
            </w:r>
          </w:p>
        </w:tc>
        <w:tc>
          <w:tcPr>
            <w:tcW w:w="758" w:type="dxa"/>
            <w:vAlign w:val="center"/>
          </w:tcPr>
          <w:p>
            <w:pPr>
              <w:pStyle w:val="17"/>
            </w:pPr>
            <w:r>
              <w:t>174.07</w:t>
            </w:r>
          </w:p>
        </w:tc>
        <w:tc>
          <w:tcPr>
            <w:tcW w:w="758" w:type="dxa"/>
            <w:vAlign w:val="center"/>
          </w:tcPr>
          <w:p>
            <w:pPr>
              <w:pStyle w:val="17"/>
            </w:pPr>
            <w:r>
              <w:t>174.07</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137.66</w:t>
            </w:r>
          </w:p>
        </w:tc>
        <w:tc>
          <w:tcPr>
            <w:tcW w:w="758" w:type="dxa"/>
            <w:vAlign w:val="center"/>
          </w:tcPr>
          <w:p>
            <w:pPr>
              <w:pStyle w:val="13"/>
            </w:pPr>
            <w:r>
              <w:t>137.66</w:t>
            </w:r>
          </w:p>
        </w:tc>
        <w:tc>
          <w:tcPr>
            <w:tcW w:w="758" w:type="dxa"/>
            <w:vAlign w:val="center"/>
          </w:tcPr>
          <w:p>
            <w:pPr>
              <w:pStyle w:val="13"/>
            </w:pPr>
            <w:r>
              <w:t>137.66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20126</w:t>
            </w:r>
          </w:p>
        </w:tc>
        <w:tc>
          <w:tcPr>
            <w:tcW w:w="758" w:type="dxa"/>
            <w:vAlign w:val="center"/>
          </w:tcPr>
          <w:p>
            <w:pPr>
              <w:pStyle w:val="14"/>
            </w:pPr>
            <w:r>
              <w:t>档案事务</w:t>
            </w:r>
          </w:p>
        </w:tc>
        <w:tc>
          <w:tcPr>
            <w:tcW w:w="758" w:type="dxa"/>
            <w:vAlign w:val="center"/>
          </w:tcPr>
          <w:p>
            <w:pPr>
              <w:pStyle w:val="13"/>
            </w:pPr>
            <w:r>
              <w:t>137.66</w:t>
            </w:r>
          </w:p>
        </w:tc>
        <w:tc>
          <w:tcPr>
            <w:tcW w:w="758" w:type="dxa"/>
            <w:vAlign w:val="center"/>
          </w:tcPr>
          <w:p>
            <w:pPr>
              <w:pStyle w:val="13"/>
            </w:pPr>
            <w:r>
              <w:t>137.66</w:t>
            </w:r>
          </w:p>
        </w:tc>
        <w:tc>
          <w:tcPr>
            <w:tcW w:w="758" w:type="dxa"/>
            <w:vAlign w:val="center"/>
          </w:tcPr>
          <w:p>
            <w:pPr>
              <w:pStyle w:val="13"/>
            </w:pPr>
            <w:r>
              <w:t>137.66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2012601</w:t>
            </w:r>
          </w:p>
        </w:tc>
        <w:tc>
          <w:tcPr>
            <w:tcW w:w="758" w:type="dxa"/>
            <w:vAlign w:val="center"/>
          </w:tcPr>
          <w:p>
            <w:pPr>
              <w:pStyle w:val="14"/>
            </w:pPr>
            <w:r>
              <w:t>行政运行</w:t>
            </w:r>
          </w:p>
        </w:tc>
        <w:tc>
          <w:tcPr>
            <w:tcW w:w="758" w:type="dxa"/>
            <w:vAlign w:val="center"/>
          </w:tcPr>
          <w:p>
            <w:pPr>
              <w:pStyle w:val="13"/>
            </w:pPr>
            <w:r>
              <w:t>124.06</w:t>
            </w:r>
          </w:p>
        </w:tc>
        <w:tc>
          <w:tcPr>
            <w:tcW w:w="758" w:type="dxa"/>
            <w:vAlign w:val="center"/>
          </w:tcPr>
          <w:p>
            <w:pPr>
              <w:pStyle w:val="13"/>
            </w:pPr>
            <w:r>
              <w:t>124.06</w:t>
            </w:r>
          </w:p>
        </w:tc>
        <w:tc>
          <w:tcPr>
            <w:tcW w:w="758" w:type="dxa"/>
            <w:vAlign w:val="center"/>
          </w:tcPr>
          <w:p>
            <w:pPr>
              <w:pStyle w:val="13"/>
            </w:pPr>
            <w:r>
              <w:t>124.06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2012604</w:t>
            </w:r>
          </w:p>
        </w:tc>
        <w:tc>
          <w:tcPr>
            <w:tcW w:w="758" w:type="dxa"/>
            <w:vAlign w:val="center"/>
          </w:tcPr>
          <w:p>
            <w:pPr>
              <w:pStyle w:val="14"/>
            </w:pPr>
            <w:r>
              <w:t>档案馆</w:t>
            </w:r>
          </w:p>
        </w:tc>
        <w:tc>
          <w:tcPr>
            <w:tcW w:w="758" w:type="dxa"/>
            <w:vAlign w:val="center"/>
          </w:tcPr>
          <w:p>
            <w:pPr>
              <w:pStyle w:val="13"/>
            </w:pPr>
            <w:r>
              <w:t>13.60</w:t>
            </w:r>
          </w:p>
        </w:tc>
        <w:tc>
          <w:tcPr>
            <w:tcW w:w="758" w:type="dxa"/>
            <w:vAlign w:val="center"/>
          </w:tcPr>
          <w:p>
            <w:pPr>
              <w:pStyle w:val="13"/>
            </w:pPr>
            <w:r>
              <w:t>13.60</w:t>
            </w:r>
          </w:p>
        </w:tc>
        <w:tc>
          <w:tcPr>
            <w:tcW w:w="758" w:type="dxa"/>
            <w:vAlign w:val="center"/>
          </w:tcPr>
          <w:p>
            <w:pPr>
              <w:pStyle w:val="13"/>
            </w:pPr>
            <w:r>
              <w:t>13.60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16.60</w:t>
            </w:r>
          </w:p>
        </w:tc>
        <w:tc>
          <w:tcPr>
            <w:tcW w:w="758" w:type="dxa"/>
            <w:vAlign w:val="center"/>
          </w:tcPr>
          <w:p>
            <w:pPr>
              <w:pStyle w:val="13"/>
            </w:pPr>
            <w:r>
              <w:t>16.60</w:t>
            </w:r>
          </w:p>
        </w:tc>
        <w:tc>
          <w:tcPr>
            <w:tcW w:w="758" w:type="dxa"/>
            <w:vAlign w:val="center"/>
          </w:tcPr>
          <w:p>
            <w:pPr>
              <w:pStyle w:val="13"/>
            </w:pPr>
            <w:r>
              <w:t>16.60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16.60</w:t>
            </w:r>
          </w:p>
        </w:tc>
        <w:tc>
          <w:tcPr>
            <w:tcW w:w="758" w:type="dxa"/>
            <w:vAlign w:val="center"/>
          </w:tcPr>
          <w:p>
            <w:pPr>
              <w:pStyle w:val="13"/>
            </w:pPr>
            <w:r>
              <w:t>16.60</w:t>
            </w:r>
          </w:p>
        </w:tc>
        <w:tc>
          <w:tcPr>
            <w:tcW w:w="758" w:type="dxa"/>
            <w:vAlign w:val="center"/>
          </w:tcPr>
          <w:p>
            <w:pPr>
              <w:pStyle w:val="13"/>
            </w:pPr>
            <w:r>
              <w:t>16.60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12.60</w:t>
            </w:r>
          </w:p>
        </w:tc>
        <w:tc>
          <w:tcPr>
            <w:tcW w:w="758" w:type="dxa"/>
            <w:vAlign w:val="center"/>
          </w:tcPr>
          <w:p>
            <w:pPr>
              <w:pStyle w:val="13"/>
            </w:pPr>
            <w:r>
              <w:t>12.60</w:t>
            </w:r>
          </w:p>
        </w:tc>
        <w:tc>
          <w:tcPr>
            <w:tcW w:w="758" w:type="dxa"/>
            <w:vAlign w:val="center"/>
          </w:tcPr>
          <w:p>
            <w:pPr>
              <w:pStyle w:val="13"/>
            </w:pPr>
            <w:r>
              <w:t>12.60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4.00</w:t>
            </w:r>
          </w:p>
        </w:tc>
        <w:tc>
          <w:tcPr>
            <w:tcW w:w="758" w:type="dxa"/>
            <w:vAlign w:val="center"/>
          </w:tcPr>
          <w:p>
            <w:pPr>
              <w:pStyle w:val="13"/>
            </w:pPr>
            <w:r>
              <w:t>4.00</w:t>
            </w:r>
          </w:p>
        </w:tc>
        <w:tc>
          <w:tcPr>
            <w:tcW w:w="758" w:type="dxa"/>
            <w:vAlign w:val="center"/>
          </w:tcPr>
          <w:p>
            <w:pPr>
              <w:pStyle w:val="13"/>
            </w:pPr>
            <w:r>
              <w:t>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8.68</w:t>
            </w:r>
          </w:p>
        </w:tc>
        <w:tc>
          <w:tcPr>
            <w:tcW w:w="758" w:type="dxa"/>
            <w:vAlign w:val="center"/>
          </w:tcPr>
          <w:p>
            <w:pPr>
              <w:pStyle w:val="13"/>
            </w:pPr>
            <w:r>
              <w:t>8.68</w:t>
            </w:r>
          </w:p>
        </w:tc>
        <w:tc>
          <w:tcPr>
            <w:tcW w:w="758" w:type="dxa"/>
            <w:vAlign w:val="center"/>
          </w:tcPr>
          <w:p>
            <w:pPr>
              <w:pStyle w:val="13"/>
            </w:pPr>
            <w:r>
              <w:t>8.68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8.68</w:t>
            </w:r>
          </w:p>
        </w:tc>
        <w:tc>
          <w:tcPr>
            <w:tcW w:w="758" w:type="dxa"/>
            <w:vAlign w:val="center"/>
          </w:tcPr>
          <w:p>
            <w:pPr>
              <w:pStyle w:val="13"/>
            </w:pPr>
            <w:r>
              <w:t>8.68</w:t>
            </w:r>
          </w:p>
        </w:tc>
        <w:tc>
          <w:tcPr>
            <w:tcW w:w="758" w:type="dxa"/>
            <w:vAlign w:val="center"/>
          </w:tcPr>
          <w:p>
            <w:pPr>
              <w:pStyle w:val="13"/>
            </w:pPr>
            <w:r>
              <w:t>8.68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8.68</w:t>
            </w:r>
          </w:p>
        </w:tc>
        <w:tc>
          <w:tcPr>
            <w:tcW w:w="758" w:type="dxa"/>
            <w:vAlign w:val="center"/>
          </w:tcPr>
          <w:p>
            <w:pPr>
              <w:pStyle w:val="13"/>
            </w:pPr>
            <w:r>
              <w:t>8.68</w:t>
            </w:r>
          </w:p>
        </w:tc>
        <w:tc>
          <w:tcPr>
            <w:tcW w:w="758" w:type="dxa"/>
            <w:vAlign w:val="center"/>
          </w:tcPr>
          <w:p>
            <w:pPr>
              <w:pStyle w:val="13"/>
            </w:pPr>
            <w:r>
              <w:t>8.68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11.13</w:t>
            </w:r>
          </w:p>
        </w:tc>
        <w:tc>
          <w:tcPr>
            <w:tcW w:w="758" w:type="dxa"/>
            <w:vAlign w:val="center"/>
          </w:tcPr>
          <w:p>
            <w:pPr>
              <w:pStyle w:val="13"/>
            </w:pPr>
            <w:r>
              <w:t>11.13</w:t>
            </w:r>
          </w:p>
        </w:tc>
        <w:tc>
          <w:tcPr>
            <w:tcW w:w="758" w:type="dxa"/>
            <w:vAlign w:val="center"/>
          </w:tcPr>
          <w:p>
            <w:pPr>
              <w:pStyle w:val="13"/>
            </w:pPr>
            <w:r>
              <w:t>11.13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11.13</w:t>
            </w:r>
          </w:p>
        </w:tc>
        <w:tc>
          <w:tcPr>
            <w:tcW w:w="758" w:type="dxa"/>
            <w:vAlign w:val="center"/>
          </w:tcPr>
          <w:p>
            <w:pPr>
              <w:pStyle w:val="13"/>
            </w:pPr>
            <w:r>
              <w:t>11.13</w:t>
            </w:r>
          </w:p>
        </w:tc>
        <w:tc>
          <w:tcPr>
            <w:tcW w:w="758" w:type="dxa"/>
            <w:vAlign w:val="center"/>
          </w:tcPr>
          <w:p>
            <w:pPr>
              <w:pStyle w:val="13"/>
            </w:pPr>
            <w:r>
              <w:t>11.13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11.13</w:t>
            </w:r>
          </w:p>
        </w:tc>
        <w:tc>
          <w:tcPr>
            <w:tcW w:w="758" w:type="dxa"/>
            <w:vAlign w:val="center"/>
          </w:tcPr>
          <w:p>
            <w:pPr>
              <w:pStyle w:val="13"/>
            </w:pPr>
            <w:r>
              <w:t>11.13</w:t>
            </w:r>
          </w:p>
        </w:tc>
        <w:tc>
          <w:tcPr>
            <w:tcW w:w="758" w:type="dxa"/>
            <w:vAlign w:val="center"/>
          </w:tcPr>
          <w:p>
            <w:pPr>
              <w:pStyle w:val="13"/>
            </w:pPr>
            <w:r>
              <w:t>11.13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241</w:t>
            </w:r>
            <w:r>
              <w:rPr>
                <w:rFonts w:hint="eastAsia"/>
                <w:lang w:val="en-US" w:eastAsia="zh-CN"/>
              </w:rPr>
              <w:t>001</w:t>
            </w:r>
            <w:r>
              <w:t>平乡县档案馆</w:t>
            </w:r>
            <w:r>
              <w:rPr>
                <w:rFonts w:hint="eastAsia"/>
                <w:lang w:val="en-US" w:eastAsia="zh-CN"/>
              </w:rPr>
              <w:t>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174.07</w:t>
            </w:r>
          </w:p>
        </w:tc>
        <w:tc>
          <w:tcPr>
            <w:tcW w:w="1095" w:type="dxa"/>
            <w:vAlign w:val="center"/>
          </w:tcPr>
          <w:p>
            <w:pPr>
              <w:pStyle w:val="17"/>
            </w:pPr>
            <w:r>
              <w:t>160.47</w:t>
            </w:r>
          </w:p>
        </w:tc>
        <w:tc>
          <w:tcPr>
            <w:tcW w:w="1095" w:type="dxa"/>
            <w:vAlign w:val="center"/>
          </w:tcPr>
          <w:p>
            <w:pPr>
              <w:pStyle w:val="17"/>
            </w:pPr>
            <w:r>
              <w:t>13.60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137.66</w:t>
            </w:r>
          </w:p>
        </w:tc>
        <w:tc>
          <w:tcPr>
            <w:tcW w:w="1095" w:type="dxa"/>
            <w:vAlign w:val="center"/>
          </w:tcPr>
          <w:p>
            <w:pPr>
              <w:pStyle w:val="13"/>
            </w:pPr>
            <w:r>
              <w:t>124.06</w:t>
            </w:r>
          </w:p>
        </w:tc>
        <w:tc>
          <w:tcPr>
            <w:tcW w:w="1095" w:type="dxa"/>
            <w:vAlign w:val="center"/>
          </w:tcPr>
          <w:p>
            <w:pPr>
              <w:pStyle w:val="13"/>
            </w:pPr>
            <w:r>
              <w:t>13.60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20126</w:t>
            </w:r>
          </w:p>
        </w:tc>
        <w:tc>
          <w:tcPr>
            <w:tcW w:w="1095" w:type="dxa"/>
            <w:vAlign w:val="center"/>
          </w:tcPr>
          <w:p>
            <w:pPr>
              <w:pStyle w:val="14"/>
            </w:pPr>
            <w:r>
              <w:t>档案事务</w:t>
            </w:r>
          </w:p>
        </w:tc>
        <w:tc>
          <w:tcPr>
            <w:tcW w:w="1095" w:type="dxa"/>
            <w:vAlign w:val="center"/>
          </w:tcPr>
          <w:p>
            <w:pPr>
              <w:pStyle w:val="13"/>
            </w:pPr>
            <w:r>
              <w:t>137.66</w:t>
            </w:r>
          </w:p>
        </w:tc>
        <w:tc>
          <w:tcPr>
            <w:tcW w:w="1095" w:type="dxa"/>
            <w:vAlign w:val="center"/>
          </w:tcPr>
          <w:p>
            <w:pPr>
              <w:pStyle w:val="13"/>
            </w:pPr>
            <w:r>
              <w:t>124.06</w:t>
            </w:r>
          </w:p>
        </w:tc>
        <w:tc>
          <w:tcPr>
            <w:tcW w:w="1095" w:type="dxa"/>
            <w:vAlign w:val="center"/>
          </w:tcPr>
          <w:p>
            <w:pPr>
              <w:pStyle w:val="13"/>
            </w:pPr>
            <w:r>
              <w:t>13.60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2012601</w:t>
            </w:r>
          </w:p>
        </w:tc>
        <w:tc>
          <w:tcPr>
            <w:tcW w:w="1095" w:type="dxa"/>
            <w:vAlign w:val="center"/>
          </w:tcPr>
          <w:p>
            <w:pPr>
              <w:pStyle w:val="14"/>
            </w:pPr>
            <w:r>
              <w:t>行政运行</w:t>
            </w:r>
          </w:p>
        </w:tc>
        <w:tc>
          <w:tcPr>
            <w:tcW w:w="1095" w:type="dxa"/>
            <w:vAlign w:val="center"/>
          </w:tcPr>
          <w:p>
            <w:pPr>
              <w:pStyle w:val="13"/>
            </w:pPr>
            <w:r>
              <w:t>124.06</w:t>
            </w:r>
          </w:p>
        </w:tc>
        <w:tc>
          <w:tcPr>
            <w:tcW w:w="1095" w:type="dxa"/>
            <w:vAlign w:val="center"/>
          </w:tcPr>
          <w:p>
            <w:pPr>
              <w:pStyle w:val="13"/>
            </w:pPr>
            <w:r>
              <w:t>124.06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2012604</w:t>
            </w:r>
          </w:p>
        </w:tc>
        <w:tc>
          <w:tcPr>
            <w:tcW w:w="1095" w:type="dxa"/>
            <w:vAlign w:val="center"/>
          </w:tcPr>
          <w:p>
            <w:pPr>
              <w:pStyle w:val="14"/>
            </w:pPr>
            <w:r>
              <w:t>档案馆</w:t>
            </w:r>
          </w:p>
        </w:tc>
        <w:tc>
          <w:tcPr>
            <w:tcW w:w="1095" w:type="dxa"/>
            <w:vAlign w:val="center"/>
          </w:tcPr>
          <w:p>
            <w:pPr>
              <w:pStyle w:val="13"/>
            </w:pPr>
            <w:r>
              <w:t>13.60</w:t>
            </w:r>
          </w:p>
        </w:tc>
        <w:tc>
          <w:tcPr>
            <w:tcW w:w="1095" w:type="dxa"/>
            <w:vAlign w:val="center"/>
          </w:tcPr>
          <w:p>
            <w:pPr>
              <w:pStyle w:val="13"/>
            </w:pPr>
          </w:p>
        </w:tc>
        <w:tc>
          <w:tcPr>
            <w:tcW w:w="1095" w:type="dxa"/>
            <w:vAlign w:val="center"/>
          </w:tcPr>
          <w:p>
            <w:pPr>
              <w:pStyle w:val="13"/>
            </w:pPr>
            <w:r>
              <w:t>13.60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16.60</w:t>
            </w:r>
          </w:p>
        </w:tc>
        <w:tc>
          <w:tcPr>
            <w:tcW w:w="1095" w:type="dxa"/>
            <w:vAlign w:val="center"/>
          </w:tcPr>
          <w:p>
            <w:pPr>
              <w:pStyle w:val="13"/>
            </w:pPr>
            <w:r>
              <w:t>16.60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16.60</w:t>
            </w:r>
          </w:p>
        </w:tc>
        <w:tc>
          <w:tcPr>
            <w:tcW w:w="1095" w:type="dxa"/>
            <w:vAlign w:val="center"/>
          </w:tcPr>
          <w:p>
            <w:pPr>
              <w:pStyle w:val="13"/>
            </w:pPr>
            <w:r>
              <w:t>16.60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12.60</w:t>
            </w:r>
          </w:p>
        </w:tc>
        <w:tc>
          <w:tcPr>
            <w:tcW w:w="1095" w:type="dxa"/>
            <w:vAlign w:val="center"/>
          </w:tcPr>
          <w:p>
            <w:pPr>
              <w:pStyle w:val="13"/>
            </w:pPr>
            <w:r>
              <w:t>12.60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4.00</w:t>
            </w: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8.68</w:t>
            </w:r>
          </w:p>
        </w:tc>
        <w:tc>
          <w:tcPr>
            <w:tcW w:w="1095" w:type="dxa"/>
            <w:vAlign w:val="center"/>
          </w:tcPr>
          <w:p>
            <w:pPr>
              <w:pStyle w:val="13"/>
            </w:pPr>
            <w:r>
              <w:t>8.68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8.68</w:t>
            </w:r>
          </w:p>
        </w:tc>
        <w:tc>
          <w:tcPr>
            <w:tcW w:w="1095" w:type="dxa"/>
            <w:vAlign w:val="center"/>
          </w:tcPr>
          <w:p>
            <w:pPr>
              <w:pStyle w:val="13"/>
            </w:pPr>
            <w:r>
              <w:t>8.68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8.68</w:t>
            </w:r>
          </w:p>
        </w:tc>
        <w:tc>
          <w:tcPr>
            <w:tcW w:w="1095" w:type="dxa"/>
            <w:vAlign w:val="center"/>
          </w:tcPr>
          <w:p>
            <w:pPr>
              <w:pStyle w:val="13"/>
            </w:pPr>
            <w:r>
              <w:t>8.68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11.13</w:t>
            </w:r>
          </w:p>
        </w:tc>
        <w:tc>
          <w:tcPr>
            <w:tcW w:w="1095" w:type="dxa"/>
            <w:vAlign w:val="center"/>
          </w:tcPr>
          <w:p>
            <w:pPr>
              <w:pStyle w:val="13"/>
            </w:pPr>
            <w:r>
              <w:t>11.13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11.13</w:t>
            </w:r>
          </w:p>
        </w:tc>
        <w:tc>
          <w:tcPr>
            <w:tcW w:w="1095" w:type="dxa"/>
            <w:vAlign w:val="center"/>
          </w:tcPr>
          <w:p>
            <w:pPr>
              <w:pStyle w:val="13"/>
            </w:pPr>
            <w:r>
              <w:t>11.13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11.13</w:t>
            </w:r>
          </w:p>
        </w:tc>
        <w:tc>
          <w:tcPr>
            <w:tcW w:w="1095" w:type="dxa"/>
            <w:vAlign w:val="center"/>
          </w:tcPr>
          <w:p>
            <w:pPr>
              <w:pStyle w:val="13"/>
            </w:pPr>
            <w:r>
              <w:t>11.13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870"/>
        <w:gridCol w:w="594"/>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241</w:t>
            </w:r>
            <w:r>
              <w:rPr>
                <w:rFonts w:hint="eastAsia"/>
                <w:lang w:val="en-US" w:eastAsia="zh-CN"/>
              </w:rPr>
              <w:t>001</w:t>
            </w:r>
            <w:r>
              <w:t>平乡县档案馆</w:t>
            </w:r>
            <w:r>
              <w:rPr>
                <w:rFonts w:hint="eastAsia"/>
                <w:lang w:val="en-US" w:eastAsia="zh-CN"/>
              </w:rPr>
              <w:t>本级</w:t>
            </w:r>
          </w:p>
        </w:tc>
        <w:tc>
          <w:tcPr>
            <w:tcW w:w="1870" w:type="dxa"/>
            <w:tcBorders>
              <w:top w:val="single" w:color="FFFFFF" w:sz="6" w:space="0"/>
              <w:left w:val="single" w:color="FFFFFF" w:sz="6" w:space="0"/>
              <w:right w:val="single" w:color="FFFFFF" w:sz="6" w:space="0"/>
            </w:tcBorders>
            <w:vAlign w:val="center"/>
          </w:tcPr>
          <w:p>
            <w:pPr>
              <w:pStyle w:val="10"/>
            </w:pPr>
            <w:r>
              <w:t>预算年度：2022</w:t>
            </w:r>
          </w:p>
        </w:tc>
        <w:tc>
          <w:tcPr>
            <w:tcW w:w="429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870" w:type="dxa"/>
            <w:vAlign w:val="center"/>
          </w:tcPr>
          <w:p>
            <w:pPr>
              <w:pStyle w:val="12"/>
            </w:pPr>
            <w:r>
              <w:t>项  目</w:t>
            </w:r>
          </w:p>
        </w:tc>
        <w:tc>
          <w:tcPr>
            <w:tcW w:w="594"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870" w:type="dxa"/>
            <w:vAlign w:val="center"/>
          </w:tcPr>
          <w:p>
            <w:pPr>
              <w:pStyle w:val="12"/>
            </w:pPr>
            <w:r>
              <w:t>3</w:t>
            </w:r>
          </w:p>
        </w:tc>
        <w:tc>
          <w:tcPr>
            <w:tcW w:w="594"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174.07</w:t>
            </w:r>
          </w:p>
        </w:tc>
        <w:tc>
          <w:tcPr>
            <w:tcW w:w="1870" w:type="dxa"/>
            <w:vAlign w:val="center"/>
          </w:tcPr>
          <w:p>
            <w:pPr>
              <w:pStyle w:val="14"/>
            </w:pPr>
            <w:r>
              <w:t>一、一般公共服务支出</w:t>
            </w:r>
          </w:p>
        </w:tc>
        <w:tc>
          <w:tcPr>
            <w:tcW w:w="594" w:type="dxa"/>
            <w:vAlign w:val="center"/>
          </w:tcPr>
          <w:p>
            <w:pPr>
              <w:pStyle w:val="13"/>
            </w:pPr>
            <w:r>
              <w:t>137.66</w:t>
            </w:r>
          </w:p>
        </w:tc>
        <w:tc>
          <w:tcPr>
            <w:tcW w:w="1232" w:type="dxa"/>
            <w:vAlign w:val="center"/>
          </w:tcPr>
          <w:p>
            <w:pPr>
              <w:pStyle w:val="13"/>
            </w:pPr>
            <w:r>
              <w:t>137.66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870" w:type="dxa"/>
            <w:vAlign w:val="center"/>
          </w:tcPr>
          <w:p>
            <w:pPr>
              <w:pStyle w:val="14"/>
            </w:pPr>
            <w:r>
              <w:t>二、外交支出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870" w:type="dxa"/>
            <w:vAlign w:val="center"/>
          </w:tcPr>
          <w:p>
            <w:pPr>
              <w:pStyle w:val="14"/>
            </w:pPr>
            <w:r>
              <w:t>三、国防支出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四、公共安全支出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五、教育支出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六、科学技术支出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七、文化旅游体育与传媒支出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八、社会保障和就业支出</w:t>
            </w:r>
          </w:p>
        </w:tc>
        <w:tc>
          <w:tcPr>
            <w:tcW w:w="594" w:type="dxa"/>
            <w:vAlign w:val="center"/>
          </w:tcPr>
          <w:p>
            <w:pPr>
              <w:pStyle w:val="13"/>
            </w:pPr>
            <w:r>
              <w:t>16.60</w:t>
            </w:r>
          </w:p>
        </w:tc>
        <w:tc>
          <w:tcPr>
            <w:tcW w:w="1232" w:type="dxa"/>
            <w:vAlign w:val="center"/>
          </w:tcPr>
          <w:p>
            <w:pPr>
              <w:pStyle w:val="13"/>
            </w:pPr>
            <w:r>
              <w:t>16.60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九、社会保险基金支出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十、卫生健康支出</w:t>
            </w:r>
          </w:p>
        </w:tc>
        <w:tc>
          <w:tcPr>
            <w:tcW w:w="594" w:type="dxa"/>
            <w:vAlign w:val="center"/>
          </w:tcPr>
          <w:p>
            <w:pPr>
              <w:pStyle w:val="13"/>
            </w:pPr>
            <w:r>
              <w:t>8.68</w:t>
            </w:r>
          </w:p>
        </w:tc>
        <w:tc>
          <w:tcPr>
            <w:tcW w:w="1232" w:type="dxa"/>
            <w:vAlign w:val="center"/>
          </w:tcPr>
          <w:p>
            <w:pPr>
              <w:pStyle w:val="13"/>
            </w:pPr>
            <w:r>
              <w:t>8.68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十一、节能环保支出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十二、城乡社区支出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十三、农林水支出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十四、交通运输支出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十五、资源勘探工业信息等支出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十六、商业服务业等支出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十七、金融支出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十八、援助其他地区支出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十九、自然资源海洋气象等支出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二十、住房保障支出</w:t>
            </w:r>
          </w:p>
        </w:tc>
        <w:tc>
          <w:tcPr>
            <w:tcW w:w="594" w:type="dxa"/>
            <w:vAlign w:val="center"/>
          </w:tcPr>
          <w:p>
            <w:pPr>
              <w:pStyle w:val="13"/>
            </w:pPr>
            <w:r>
              <w:t>11.13</w:t>
            </w:r>
          </w:p>
        </w:tc>
        <w:tc>
          <w:tcPr>
            <w:tcW w:w="1232" w:type="dxa"/>
            <w:vAlign w:val="center"/>
          </w:tcPr>
          <w:p>
            <w:pPr>
              <w:pStyle w:val="13"/>
            </w:pPr>
            <w:r>
              <w:t>11.13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二十一、粮油物资储备支出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二十二、国有资本经营预算支出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二十三、灾害防治及应急管理支出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二十四、预备费</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二十五、其他支出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二十六、转移性支出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二十七、债务还本支出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二十八、债务付息支出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二十九、债务发行费用支出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870" w:type="dxa"/>
            <w:vAlign w:val="center"/>
          </w:tcPr>
          <w:p>
            <w:pPr>
              <w:pStyle w:val="14"/>
            </w:pPr>
            <w:r>
              <w:t>三十、抗疫特别国债安排的支出</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174.07</w:t>
            </w:r>
          </w:p>
        </w:tc>
        <w:tc>
          <w:tcPr>
            <w:tcW w:w="1870" w:type="dxa"/>
            <w:vAlign w:val="center"/>
          </w:tcPr>
          <w:p>
            <w:pPr>
              <w:pStyle w:val="16"/>
            </w:pPr>
            <w:r>
              <w:t>本年支出合计</w:t>
            </w:r>
          </w:p>
        </w:tc>
        <w:tc>
          <w:tcPr>
            <w:tcW w:w="594" w:type="dxa"/>
            <w:vAlign w:val="center"/>
          </w:tcPr>
          <w:p>
            <w:pPr>
              <w:pStyle w:val="17"/>
            </w:pPr>
            <w:r>
              <w:t>174.07</w:t>
            </w:r>
          </w:p>
        </w:tc>
        <w:tc>
          <w:tcPr>
            <w:tcW w:w="1232" w:type="dxa"/>
            <w:vAlign w:val="center"/>
          </w:tcPr>
          <w:p>
            <w:pPr>
              <w:pStyle w:val="17"/>
            </w:pPr>
            <w:r>
              <w:t>174.07</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870" w:type="dxa"/>
            <w:vAlign w:val="center"/>
          </w:tcPr>
          <w:p>
            <w:pPr>
              <w:pStyle w:val="14"/>
            </w:pPr>
            <w:r>
              <w:t>年末财政拨款结转和结余</w:t>
            </w: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870" w:type="dxa"/>
            <w:vAlign w:val="center"/>
          </w:tcPr>
          <w:p>
            <w:pPr>
              <w:pStyle w:val="14"/>
            </w:pP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870" w:type="dxa"/>
            <w:vAlign w:val="center"/>
          </w:tcPr>
          <w:p>
            <w:pPr>
              <w:pStyle w:val="14"/>
            </w:pP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870" w:type="dxa"/>
            <w:vAlign w:val="center"/>
          </w:tcPr>
          <w:p>
            <w:pPr>
              <w:pStyle w:val="14"/>
            </w:pPr>
          </w:p>
        </w:tc>
        <w:tc>
          <w:tcPr>
            <w:tcW w:w="59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174.07</w:t>
            </w:r>
          </w:p>
        </w:tc>
        <w:tc>
          <w:tcPr>
            <w:tcW w:w="1870" w:type="dxa"/>
            <w:vAlign w:val="center"/>
          </w:tcPr>
          <w:p>
            <w:pPr>
              <w:pStyle w:val="16"/>
            </w:pPr>
            <w:r>
              <w:t>支出总计</w:t>
            </w:r>
          </w:p>
        </w:tc>
        <w:tc>
          <w:tcPr>
            <w:tcW w:w="594" w:type="dxa"/>
            <w:vAlign w:val="center"/>
          </w:tcPr>
          <w:p>
            <w:pPr>
              <w:pStyle w:val="17"/>
            </w:pPr>
            <w:r>
              <w:t>174.07</w:t>
            </w:r>
          </w:p>
        </w:tc>
        <w:tc>
          <w:tcPr>
            <w:tcW w:w="1232" w:type="dxa"/>
            <w:vAlign w:val="center"/>
          </w:tcPr>
          <w:p>
            <w:pPr>
              <w:pStyle w:val="17"/>
            </w:pPr>
            <w:r>
              <w:t>174.07</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t>241</w:t>
            </w:r>
            <w:r>
              <w:rPr>
                <w:rFonts w:hint="eastAsia"/>
                <w:lang w:val="en-US" w:eastAsia="zh-CN"/>
              </w:rPr>
              <w:t>001</w:t>
            </w:r>
            <w:r>
              <w:t>平乡县档案馆</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174.07</w:t>
            </w:r>
          </w:p>
        </w:tc>
        <w:tc>
          <w:tcPr>
            <w:tcW w:w="1643" w:type="dxa"/>
            <w:vAlign w:val="center"/>
          </w:tcPr>
          <w:p>
            <w:pPr>
              <w:pStyle w:val="17"/>
            </w:pPr>
            <w:r>
              <w:t>160.47</w:t>
            </w:r>
          </w:p>
        </w:tc>
        <w:tc>
          <w:tcPr>
            <w:tcW w:w="1643" w:type="dxa"/>
            <w:vAlign w:val="center"/>
          </w:tcPr>
          <w:p>
            <w:pPr>
              <w:pStyle w:val="17"/>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137.66</w:t>
            </w:r>
          </w:p>
        </w:tc>
        <w:tc>
          <w:tcPr>
            <w:tcW w:w="1643" w:type="dxa"/>
            <w:vAlign w:val="center"/>
          </w:tcPr>
          <w:p>
            <w:pPr>
              <w:pStyle w:val="13"/>
            </w:pPr>
            <w:r>
              <w:t>124.06</w:t>
            </w:r>
          </w:p>
        </w:tc>
        <w:tc>
          <w:tcPr>
            <w:tcW w:w="1643" w:type="dxa"/>
            <w:vAlign w:val="center"/>
          </w:tcPr>
          <w:p>
            <w:pPr>
              <w:pStyle w:val="13"/>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20126</w:t>
            </w:r>
          </w:p>
        </w:tc>
        <w:tc>
          <w:tcPr>
            <w:tcW w:w="1643" w:type="dxa"/>
            <w:vAlign w:val="center"/>
          </w:tcPr>
          <w:p>
            <w:pPr>
              <w:pStyle w:val="14"/>
            </w:pPr>
            <w:r>
              <w:t>档案事务</w:t>
            </w:r>
          </w:p>
        </w:tc>
        <w:tc>
          <w:tcPr>
            <w:tcW w:w="1643" w:type="dxa"/>
            <w:vAlign w:val="center"/>
          </w:tcPr>
          <w:p>
            <w:pPr>
              <w:pStyle w:val="13"/>
            </w:pPr>
            <w:r>
              <w:t>137.66</w:t>
            </w:r>
          </w:p>
        </w:tc>
        <w:tc>
          <w:tcPr>
            <w:tcW w:w="1643" w:type="dxa"/>
            <w:vAlign w:val="center"/>
          </w:tcPr>
          <w:p>
            <w:pPr>
              <w:pStyle w:val="13"/>
            </w:pPr>
            <w:r>
              <w:t>124.06</w:t>
            </w:r>
          </w:p>
        </w:tc>
        <w:tc>
          <w:tcPr>
            <w:tcW w:w="1643" w:type="dxa"/>
            <w:vAlign w:val="center"/>
          </w:tcPr>
          <w:p>
            <w:pPr>
              <w:pStyle w:val="13"/>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2012601</w:t>
            </w:r>
          </w:p>
        </w:tc>
        <w:tc>
          <w:tcPr>
            <w:tcW w:w="1643" w:type="dxa"/>
            <w:vAlign w:val="center"/>
          </w:tcPr>
          <w:p>
            <w:pPr>
              <w:pStyle w:val="14"/>
            </w:pPr>
            <w:r>
              <w:t>行政运行</w:t>
            </w:r>
          </w:p>
        </w:tc>
        <w:tc>
          <w:tcPr>
            <w:tcW w:w="1643" w:type="dxa"/>
            <w:vAlign w:val="center"/>
          </w:tcPr>
          <w:p>
            <w:pPr>
              <w:pStyle w:val="13"/>
            </w:pPr>
            <w:r>
              <w:t>124.06</w:t>
            </w:r>
          </w:p>
        </w:tc>
        <w:tc>
          <w:tcPr>
            <w:tcW w:w="1643" w:type="dxa"/>
            <w:vAlign w:val="center"/>
          </w:tcPr>
          <w:p>
            <w:pPr>
              <w:pStyle w:val="13"/>
            </w:pPr>
            <w:r>
              <w:t>124.06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2012604</w:t>
            </w:r>
          </w:p>
        </w:tc>
        <w:tc>
          <w:tcPr>
            <w:tcW w:w="1643" w:type="dxa"/>
            <w:vAlign w:val="center"/>
          </w:tcPr>
          <w:p>
            <w:pPr>
              <w:pStyle w:val="14"/>
            </w:pPr>
            <w:r>
              <w:t>档案馆</w:t>
            </w:r>
          </w:p>
        </w:tc>
        <w:tc>
          <w:tcPr>
            <w:tcW w:w="1643" w:type="dxa"/>
            <w:vAlign w:val="center"/>
          </w:tcPr>
          <w:p>
            <w:pPr>
              <w:pStyle w:val="13"/>
            </w:pPr>
            <w:r>
              <w:t>13.60</w:t>
            </w:r>
          </w:p>
        </w:tc>
        <w:tc>
          <w:tcPr>
            <w:tcW w:w="1643" w:type="dxa"/>
            <w:vAlign w:val="center"/>
          </w:tcPr>
          <w:p>
            <w:pPr>
              <w:pStyle w:val="13"/>
            </w:pPr>
          </w:p>
        </w:tc>
        <w:tc>
          <w:tcPr>
            <w:tcW w:w="1643" w:type="dxa"/>
            <w:vAlign w:val="center"/>
          </w:tcPr>
          <w:p>
            <w:pPr>
              <w:pStyle w:val="13"/>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16.60</w:t>
            </w:r>
          </w:p>
        </w:tc>
        <w:tc>
          <w:tcPr>
            <w:tcW w:w="1643" w:type="dxa"/>
            <w:vAlign w:val="center"/>
          </w:tcPr>
          <w:p>
            <w:pPr>
              <w:pStyle w:val="13"/>
            </w:pPr>
            <w:r>
              <w:t>16.60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16.60</w:t>
            </w:r>
          </w:p>
        </w:tc>
        <w:tc>
          <w:tcPr>
            <w:tcW w:w="1643" w:type="dxa"/>
            <w:vAlign w:val="center"/>
          </w:tcPr>
          <w:p>
            <w:pPr>
              <w:pStyle w:val="13"/>
            </w:pPr>
            <w:r>
              <w:t>16.60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12.60</w:t>
            </w:r>
          </w:p>
        </w:tc>
        <w:tc>
          <w:tcPr>
            <w:tcW w:w="1643" w:type="dxa"/>
            <w:vAlign w:val="center"/>
          </w:tcPr>
          <w:p>
            <w:pPr>
              <w:pStyle w:val="13"/>
            </w:pPr>
            <w:r>
              <w:t>12.60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8.68</w:t>
            </w:r>
          </w:p>
        </w:tc>
        <w:tc>
          <w:tcPr>
            <w:tcW w:w="1643" w:type="dxa"/>
            <w:vAlign w:val="center"/>
          </w:tcPr>
          <w:p>
            <w:pPr>
              <w:pStyle w:val="13"/>
            </w:pPr>
            <w:r>
              <w:t>8.68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8.68</w:t>
            </w:r>
          </w:p>
        </w:tc>
        <w:tc>
          <w:tcPr>
            <w:tcW w:w="1643" w:type="dxa"/>
            <w:vAlign w:val="center"/>
          </w:tcPr>
          <w:p>
            <w:pPr>
              <w:pStyle w:val="13"/>
            </w:pPr>
            <w:r>
              <w:t>8.68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8.68</w:t>
            </w:r>
          </w:p>
        </w:tc>
        <w:tc>
          <w:tcPr>
            <w:tcW w:w="1643" w:type="dxa"/>
            <w:vAlign w:val="center"/>
          </w:tcPr>
          <w:p>
            <w:pPr>
              <w:pStyle w:val="13"/>
            </w:pPr>
            <w:r>
              <w:t>8.68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11.13</w:t>
            </w:r>
          </w:p>
        </w:tc>
        <w:tc>
          <w:tcPr>
            <w:tcW w:w="1643" w:type="dxa"/>
            <w:vAlign w:val="center"/>
          </w:tcPr>
          <w:p>
            <w:pPr>
              <w:pStyle w:val="13"/>
            </w:pPr>
            <w:r>
              <w:t>11.13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11.13</w:t>
            </w:r>
          </w:p>
        </w:tc>
        <w:tc>
          <w:tcPr>
            <w:tcW w:w="1643" w:type="dxa"/>
            <w:vAlign w:val="center"/>
          </w:tcPr>
          <w:p>
            <w:pPr>
              <w:pStyle w:val="13"/>
            </w:pPr>
            <w:r>
              <w:t>11.13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11.13</w:t>
            </w:r>
          </w:p>
        </w:tc>
        <w:tc>
          <w:tcPr>
            <w:tcW w:w="1643" w:type="dxa"/>
            <w:vAlign w:val="center"/>
          </w:tcPr>
          <w:p>
            <w:pPr>
              <w:pStyle w:val="13"/>
            </w:pPr>
            <w:r>
              <w:t>11.13</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241</w:t>
            </w:r>
            <w:r>
              <w:rPr>
                <w:rFonts w:hint="eastAsia"/>
                <w:lang w:val="en-US" w:eastAsia="zh-CN"/>
              </w:rPr>
              <w:t>001</w:t>
            </w:r>
            <w:r>
              <w:t>平乡县档案馆</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w:t>
            </w:r>
            <w:r>
              <w:rPr>
                <w:rFonts w:hint="eastAsia"/>
                <w:lang w:eastAsia="zh-CN"/>
              </w:rPr>
              <w:t>单位</w:t>
            </w:r>
            <w:r>
              <w:t>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160.47</w:t>
            </w:r>
          </w:p>
        </w:tc>
        <w:tc>
          <w:tcPr>
            <w:tcW w:w="1643" w:type="dxa"/>
            <w:vAlign w:val="center"/>
          </w:tcPr>
          <w:p>
            <w:pPr>
              <w:pStyle w:val="17"/>
            </w:pPr>
            <w:r>
              <w:t>156.37</w:t>
            </w:r>
          </w:p>
        </w:tc>
        <w:tc>
          <w:tcPr>
            <w:tcW w:w="1643" w:type="dxa"/>
            <w:vAlign w:val="center"/>
          </w:tcPr>
          <w:p>
            <w:pPr>
              <w:pStyle w:val="17"/>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152.87</w:t>
            </w:r>
          </w:p>
        </w:tc>
        <w:tc>
          <w:tcPr>
            <w:tcW w:w="1643" w:type="dxa"/>
            <w:vAlign w:val="center"/>
          </w:tcPr>
          <w:p>
            <w:pPr>
              <w:pStyle w:val="13"/>
            </w:pPr>
            <w:r>
              <w:t>152.87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60.70</w:t>
            </w:r>
          </w:p>
        </w:tc>
        <w:tc>
          <w:tcPr>
            <w:tcW w:w="1643" w:type="dxa"/>
            <w:vAlign w:val="center"/>
          </w:tcPr>
          <w:p>
            <w:pPr>
              <w:pStyle w:val="13"/>
            </w:pPr>
            <w:r>
              <w:t>60.70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7.23</w:t>
            </w:r>
          </w:p>
        </w:tc>
        <w:tc>
          <w:tcPr>
            <w:tcW w:w="1643" w:type="dxa"/>
            <w:vAlign w:val="center"/>
          </w:tcPr>
          <w:p>
            <w:pPr>
              <w:pStyle w:val="13"/>
            </w:pPr>
            <w:r>
              <w:t>7.23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31.36</w:t>
            </w:r>
          </w:p>
        </w:tc>
        <w:tc>
          <w:tcPr>
            <w:tcW w:w="1643" w:type="dxa"/>
            <w:vAlign w:val="center"/>
          </w:tcPr>
          <w:p>
            <w:pPr>
              <w:pStyle w:val="13"/>
            </w:pPr>
            <w:r>
              <w:t>31.36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16.50</w:t>
            </w:r>
          </w:p>
        </w:tc>
        <w:tc>
          <w:tcPr>
            <w:tcW w:w="1643" w:type="dxa"/>
            <w:vAlign w:val="center"/>
          </w:tcPr>
          <w:p>
            <w:pPr>
              <w:pStyle w:val="13"/>
            </w:pPr>
            <w:r>
              <w:t>16.50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12.60</w:t>
            </w:r>
          </w:p>
        </w:tc>
        <w:tc>
          <w:tcPr>
            <w:tcW w:w="1643" w:type="dxa"/>
            <w:vAlign w:val="center"/>
          </w:tcPr>
          <w:p>
            <w:pPr>
              <w:pStyle w:val="13"/>
            </w:pPr>
            <w:r>
              <w:t>12.60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6.97</w:t>
            </w:r>
          </w:p>
        </w:tc>
        <w:tc>
          <w:tcPr>
            <w:tcW w:w="1643" w:type="dxa"/>
            <w:vAlign w:val="center"/>
          </w:tcPr>
          <w:p>
            <w:pPr>
              <w:pStyle w:val="13"/>
            </w:pPr>
            <w:r>
              <w:t>6.97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1.71</w:t>
            </w:r>
          </w:p>
        </w:tc>
        <w:tc>
          <w:tcPr>
            <w:tcW w:w="1643" w:type="dxa"/>
            <w:vAlign w:val="center"/>
          </w:tcPr>
          <w:p>
            <w:pPr>
              <w:pStyle w:val="13"/>
            </w:pPr>
            <w:r>
              <w:t>1.71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0.67</w:t>
            </w:r>
          </w:p>
        </w:tc>
        <w:tc>
          <w:tcPr>
            <w:tcW w:w="1643" w:type="dxa"/>
            <w:vAlign w:val="center"/>
          </w:tcPr>
          <w:p>
            <w:pPr>
              <w:pStyle w:val="13"/>
            </w:pPr>
            <w:r>
              <w:t>0.67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11.13</w:t>
            </w:r>
          </w:p>
        </w:tc>
        <w:tc>
          <w:tcPr>
            <w:tcW w:w="1643" w:type="dxa"/>
            <w:vAlign w:val="center"/>
          </w:tcPr>
          <w:p>
            <w:pPr>
              <w:pStyle w:val="13"/>
            </w:pPr>
            <w:r>
              <w:t>11.13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4.10</w:t>
            </w:r>
          </w:p>
        </w:tc>
        <w:tc>
          <w:tcPr>
            <w:tcW w:w="1643" w:type="dxa"/>
            <w:vAlign w:val="center"/>
          </w:tcPr>
          <w:p>
            <w:pPr>
              <w:pStyle w:val="13"/>
            </w:pPr>
          </w:p>
        </w:tc>
        <w:tc>
          <w:tcPr>
            <w:tcW w:w="1643" w:type="dxa"/>
            <w:vAlign w:val="center"/>
          </w:tcPr>
          <w:p>
            <w:pPr>
              <w:pStyle w:val="13"/>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2.40</w:t>
            </w:r>
          </w:p>
        </w:tc>
        <w:tc>
          <w:tcPr>
            <w:tcW w:w="1643" w:type="dxa"/>
            <w:vAlign w:val="center"/>
          </w:tcPr>
          <w:p>
            <w:pPr>
              <w:pStyle w:val="13"/>
            </w:pPr>
          </w:p>
        </w:tc>
        <w:tc>
          <w:tcPr>
            <w:tcW w:w="1643"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0.24</w:t>
            </w:r>
          </w:p>
        </w:tc>
        <w:tc>
          <w:tcPr>
            <w:tcW w:w="1643" w:type="dxa"/>
            <w:vAlign w:val="center"/>
          </w:tcPr>
          <w:p>
            <w:pPr>
              <w:pStyle w:val="13"/>
            </w:pPr>
          </w:p>
        </w:tc>
        <w:tc>
          <w:tcPr>
            <w:tcW w:w="1643"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0.52</w:t>
            </w:r>
          </w:p>
        </w:tc>
        <w:tc>
          <w:tcPr>
            <w:tcW w:w="1643" w:type="dxa"/>
            <w:vAlign w:val="center"/>
          </w:tcPr>
          <w:p>
            <w:pPr>
              <w:pStyle w:val="13"/>
            </w:pPr>
          </w:p>
        </w:tc>
        <w:tc>
          <w:tcPr>
            <w:tcW w:w="1643" w:type="dxa"/>
            <w:vAlign w:val="center"/>
          </w:tcPr>
          <w:p>
            <w:pPr>
              <w:pStyle w:val="13"/>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0.94</w:t>
            </w:r>
          </w:p>
        </w:tc>
        <w:tc>
          <w:tcPr>
            <w:tcW w:w="1643" w:type="dxa"/>
            <w:vAlign w:val="center"/>
          </w:tcPr>
          <w:p>
            <w:pPr>
              <w:pStyle w:val="13"/>
            </w:pPr>
          </w:p>
        </w:tc>
        <w:tc>
          <w:tcPr>
            <w:tcW w:w="1643" w:type="dxa"/>
            <w:vAlign w:val="center"/>
          </w:tcPr>
          <w:p>
            <w:pPr>
              <w:pStyle w:val="13"/>
            </w:pPr>
            <w: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3.50</w:t>
            </w:r>
          </w:p>
        </w:tc>
        <w:tc>
          <w:tcPr>
            <w:tcW w:w="1643" w:type="dxa"/>
            <w:vAlign w:val="center"/>
          </w:tcPr>
          <w:p>
            <w:pPr>
              <w:pStyle w:val="13"/>
            </w:pPr>
            <w:r>
              <w:t>3.50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3.50</w:t>
            </w:r>
          </w:p>
        </w:tc>
        <w:tc>
          <w:tcPr>
            <w:tcW w:w="1643" w:type="dxa"/>
            <w:vAlign w:val="center"/>
          </w:tcPr>
          <w:p>
            <w:pPr>
              <w:pStyle w:val="13"/>
            </w:pPr>
            <w:r>
              <w:t>3.50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241</w:t>
            </w:r>
            <w:r>
              <w:rPr>
                <w:rFonts w:hint="eastAsia"/>
                <w:lang w:val="en-US" w:eastAsia="zh-CN"/>
              </w:rPr>
              <w:t>001</w:t>
            </w:r>
            <w:r>
              <w:t>平乡县档案馆</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241</w:t>
            </w:r>
            <w:r>
              <w:rPr>
                <w:rFonts w:hint="eastAsia"/>
                <w:lang w:val="en-US" w:eastAsia="zh-CN"/>
              </w:rPr>
              <w:t>001</w:t>
            </w:r>
            <w:r>
              <w:t>平乡县档案馆</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241</w:t>
            </w:r>
            <w:r>
              <w:rPr>
                <w:rFonts w:hint="eastAsia"/>
                <w:lang w:val="en-US" w:eastAsia="zh-CN"/>
              </w:rPr>
              <w:t>001</w:t>
            </w:r>
            <w:r>
              <w:t>平乡县档案馆</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平乡县档案馆2022年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平乡县档案馆</w:t>
      </w:r>
      <w:r>
        <w:rPr>
          <w:rFonts w:hint="eastAsia" w:ascii="方正小标宋_GBK" w:hAnsi="方正小标宋_GBK" w:eastAsia="方正小标宋_GBK" w:cs="方正小标宋_GBK"/>
          <w:color w:val="000000"/>
          <w:sz w:val="44"/>
          <w:lang w:val="en-US" w:eastAsia="zh-CN"/>
        </w:rPr>
        <w:t>本级</w:t>
      </w:r>
      <w:bookmarkStart w:id="18" w:name="_GoBack"/>
      <w:bookmarkEnd w:id="18"/>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按照《预算法》、《地方预决算公开操作规程》和《关于进一步推进预算公开工作的实施意见》规定，现将平乡县档案馆</w:t>
      </w:r>
      <w:r>
        <w:rPr>
          <w:rFonts w:hint="eastAsia" w:eastAsia="方正仿宋_GBK" w:cs="Times New Roman"/>
          <w:color w:val="000000"/>
          <w:sz w:val="28"/>
          <w:lang w:val="en-US" w:eastAsia="zh-CN"/>
        </w:rPr>
        <w:t>本级</w:t>
      </w:r>
      <w:r>
        <w:rPr>
          <w:rFonts w:ascii="Times New Roman" w:hAnsi="Times New Roman" w:eastAsia="方正仿宋_GBK" w:cs="Times New Roman"/>
          <w:color w:val="000000"/>
          <w:sz w:val="28"/>
        </w:rPr>
        <w:t>2022年</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9"/>
      </w:pPr>
      <w:r>
        <w:t>（一）负责集中统一管理县直单位和乡镇多种门类的档案；</w:t>
      </w:r>
    </w:p>
    <w:p>
      <w:pPr>
        <w:pStyle w:val="19"/>
      </w:pPr>
      <w:r>
        <w:t>（二）保守党和国家秘密，确保档案资料的完整和安全；</w:t>
      </w:r>
    </w:p>
    <w:p>
      <w:pPr>
        <w:pStyle w:val="19"/>
      </w:pPr>
      <w:r>
        <w:t>（三）负责全县档案信息的开发，开放，管理和提供工作，承办县政府交办的其他事项。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平乡县档案馆本级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w:t>
      </w:r>
    </w:p>
    <w:p>
      <w:pPr>
        <w:pStyle w:val="20"/>
      </w:pPr>
      <w:r>
        <w:t>1、收入说明</w:t>
      </w:r>
    </w:p>
    <w:p>
      <w:pPr>
        <w:pStyle w:val="20"/>
      </w:pPr>
      <w:r>
        <w:t>反应本</w:t>
      </w:r>
      <w:r>
        <w:rPr>
          <w:rFonts w:hint="eastAsia"/>
          <w:lang w:eastAsia="zh-CN"/>
        </w:rPr>
        <w:t>单位</w:t>
      </w:r>
      <w:r>
        <w:t>当年全部收入。2022年预算收入174.07万元，其中：一般公共预算收入174.07万元，基金预算收入0万元，财政专户核拨收入0万元，其他来源收入0万元。</w:t>
      </w:r>
    </w:p>
    <w:p>
      <w:pPr>
        <w:pStyle w:val="20"/>
      </w:pPr>
      <w:r>
        <w:t>2、支出说明</w:t>
      </w:r>
    </w:p>
    <w:p>
      <w:pPr>
        <w:pStyle w:val="20"/>
      </w:pPr>
      <w:r>
        <w:t>收支预算总表支出栏、基本支出表、项目支出表按经济分类和支出功能分类科目编制，反映平乡县档案馆</w:t>
      </w:r>
      <w:r>
        <w:rPr>
          <w:rFonts w:hint="eastAsia"/>
          <w:lang w:eastAsia="zh-CN"/>
        </w:rPr>
        <w:t>（</w:t>
      </w:r>
      <w:r>
        <w:rPr>
          <w:rFonts w:hint="eastAsia"/>
          <w:lang w:val="en-US" w:eastAsia="zh-CN"/>
        </w:rPr>
        <w:t>本级</w:t>
      </w:r>
      <w:r>
        <w:rPr>
          <w:rFonts w:hint="eastAsia"/>
          <w:lang w:eastAsia="zh-CN"/>
        </w:rPr>
        <w:t>）</w:t>
      </w:r>
      <w:r>
        <w:t>年度</w:t>
      </w:r>
      <w:r>
        <w:rPr>
          <w:rFonts w:hint="eastAsia"/>
          <w:lang w:eastAsia="zh-CN"/>
        </w:rPr>
        <w:t>单位</w:t>
      </w:r>
      <w:r>
        <w:t>预算中支出预算的总体情况。2022年</w:t>
      </w:r>
      <w:r>
        <w:rPr>
          <w:rFonts w:hint="eastAsia"/>
          <w:lang w:eastAsia="zh-CN"/>
        </w:rPr>
        <w:t>单位</w:t>
      </w:r>
      <w:r>
        <w:t>支出预算为174.07万元，其中基本支出160.47万元，包括人员经费156.37万元和日常公用经费4.1万元；项目支出13.6万元，主要为档案事业经费、档案数字化、档案库房配置支出。</w:t>
      </w:r>
    </w:p>
    <w:p>
      <w:pPr>
        <w:pStyle w:val="20"/>
      </w:pPr>
      <w:r>
        <w:t>3、比上年增减情况</w:t>
      </w:r>
    </w:p>
    <w:p>
      <w:pPr>
        <w:pStyle w:val="20"/>
      </w:pPr>
      <w:r>
        <w:t>2022年，</w:t>
      </w:r>
      <w:r>
        <w:rPr>
          <w:rFonts w:hint="eastAsia"/>
          <w:lang w:eastAsia="zh-CN"/>
        </w:rPr>
        <w:t>单位</w:t>
      </w:r>
      <w:r>
        <w:t>预算收支安排174.07万元，较2021年增加44.71万元，其中：基本支出增加47.11万元，主要是平乡县档案馆于今年基本工资及工资福利支出增加，项目支出减少2.4万元，压缩项目开支。</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w:t>
      </w:r>
      <w:r>
        <w:rPr>
          <w:rFonts w:hint="eastAsia"/>
          <w:lang w:eastAsia="zh-CN"/>
        </w:rPr>
        <w:t>单位</w:t>
      </w:r>
      <w:r>
        <w:t>机关运行经费共计安排4.1万元，主要用于保证机关正常运转的办公费、邮电费、公务车运行维护费、车补等支出。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w:t>
      </w:r>
      <w:r>
        <w:rPr>
          <w:rFonts w:hint="eastAsia"/>
          <w:lang w:eastAsia="zh-CN"/>
        </w:rPr>
        <w:t>单位</w:t>
      </w:r>
      <w:r>
        <w:t>财政拨款“三公”经费预算安排0万元，其中：因公出国（境）费0万元；公务用车购置及运维费0万元（其中：公务用车运行维护费0万元，公务用车购置费0万元)；公务接待费0万元。“三公”经费与上年无增减。</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ind w:firstLine="560"/>
        <w:jc w:val="left"/>
        <w:outlineLvl w:val="9"/>
      </w:pPr>
      <w:r>
        <w:rPr>
          <w:rFonts w:ascii="方正仿宋_GBK" w:hAnsi="方正仿宋_GBK" w:eastAsia="方正仿宋_GBK" w:cs="方正仿宋_GBK"/>
          <w:b/>
          <w:color w:val="000000"/>
          <w:sz w:val="28"/>
        </w:rPr>
        <w:t>1、档案事业经费项目绩效目标表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1.做好档案的维护、修复、抢救，确保档案安全保证档案完好率。</w:t>
            </w:r>
          </w:p>
          <w:p>
            <w:pPr>
              <w:pStyle w:val="14"/>
            </w:pPr>
            <w:r>
              <w:t>2.加快项目信息化建设，加快档案规范化管理，提高档案的利用水平，为县委</w:t>
            </w:r>
            <w:r>
              <w:rPr>
                <w:rFonts w:hint="eastAsia"/>
                <w:lang w:eastAsia="zh-CN"/>
              </w:rPr>
              <w:t>县</w:t>
            </w:r>
            <w:r>
              <w:t>政府决策管理服务，为我县档案事业发展做贡献。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维护档案数量</w:t>
            </w:r>
          </w:p>
        </w:tc>
        <w:tc>
          <w:tcPr>
            <w:tcW w:w="2466" w:type="dxa"/>
            <w:vAlign w:val="center"/>
          </w:tcPr>
          <w:p>
            <w:pPr>
              <w:pStyle w:val="14"/>
            </w:pPr>
            <w:r>
              <w:t>需要维护档案数量</w:t>
            </w:r>
          </w:p>
        </w:tc>
        <w:tc>
          <w:tcPr>
            <w:tcW w:w="2466" w:type="dxa"/>
            <w:vAlign w:val="center"/>
          </w:tcPr>
          <w:p>
            <w:pPr>
              <w:pStyle w:val="14"/>
            </w:pPr>
            <w:r>
              <w:t>≥11万卷</w:t>
            </w:r>
          </w:p>
        </w:tc>
        <w:tc>
          <w:tcPr>
            <w:tcW w:w="2466" w:type="dxa"/>
            <w:vAlign w:val="center"/>
          </w:tcPr>
          <w:p>
            <w:pPr>
              <w:pStyle w:val="14"/>
            </w:pPr>
            <w:r>
              <w:t>档案管保护规定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仓储设施设备及环境完好率</w:t>
            </w:r>
          </w:p>
        </w:tc>
        <w:tc>
          <w:tcPr>
            <w:tcW w:w="2466" w:type="dxa"/>
            <w:vAlign w:val="center"/>
          </w:tcPr>
          <w:p>
            <w:pPr>
              <w:pStyle w:val="14"/>
            </w:pPr>
            <w:r>
              <w:t>仓储设施设备及环境完程度</w:t>
            </w:r>
          </w:p>
        </w:tc>
        <w:tc>
          <w:tcPr>
            <w:tcW w:w="2466" w:type="dxa"/>
            <w:vAlign w:val="center"/>
          </w:tcPr>
          <w:p>
            <w:pPr>
              <w:pStyle w:val="14"/>
            </w:pPr>
            <w:r>
              <w:t>完好</w:t>
            </w:r>
          </w:p>
        </w:tc>
        <w:tc>
          <w:tcPr>
            <w:tcW w:w="2466" w:type="dxa"/>
            <w:vAlign w:val="center"/>
          </w:tcPr>
          <w:p>
            <w:pPr>
              <w:pStyle w:val="14"/>
            </w:pPr>
            <w:r>
              <w:t>库房管理规定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档案日常事业经费成本</w:t>
            </w:r>
          </w:p>
        </w:tc>
        <w:tc>
          <w:tcPr>
            <w:tcW w:w="2466" w:type="dxa"/>
            <w:vAlign w:val="center"/>
          </w:tcPr>
          <w:p>
            <w:pPr>
              <w:pStyle w:val="14"/>
            </w:pPr>
            <w:r>
              <w:t>档案日常事业经费成本</w:t>
            </w:r>
          </w:p>
        </w:tc>
        <w:tc>
          <w:tcPr>
            <w:tcW w:w="2466" w:type="dxa"/>
            <w:vAlign w:val="center"/>
          </w:tcPr>
          <w:p>
            <w:pPr>
              <w:pStyle w:val="14"/>
            </w:pPr>
            <w:r>
              <w:t>≥2元/卷/年</w:t>
            </w:r>
          </w:p>
        </w:tc>
        <w:tc>
          <w:tcPr>
            <w:tcW w:w="2466" w:type="dxa"/>
            <w:vAlign w:val="center"/>
          </w:tcPr>
          <w:p>
            <w:pPr>
              <w:pStyle w:val="14"/>
            </w:pPr>
            <w:r>
              <w:t>冀办发（2007）29号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维护及时率</w:t>
            </w:r>
          </w:p>
        </w:tc>
        <w:tc>
          <w:tcPr>
            <w:tcW w:w="2466" w:type="dxa"/>
            <w:vAlign w:val="center"/>
          </w:tcPr>
          <w:p>
            <w:pPr>
              <w:pStyle w:val="14"/>
            </w:pPr>
            <w:r>
              <w:t>档案管理维护及时情况占维护总数比率</w:t>
            </w:r>
          </w:p>
        </w:tc>
        <w:tc>
          <w:tcPr>
            <w:tcW w:w="2466" w:type="dxa"/>
            <w:vAlign w:val="center"/>
          </w:tcPr>
          <w:p>
            <w:pPr>
              <w:pStyle w:val="14"/>
            </w:pPr>
            <w:r>
              <w:t>≥90%</w:t>
            </w:r>
          </w:p>
        </w:tc>
        <w:tc>
          <w:tcPr>
            <w:tcW w:w="2466" w:type="dxa"/>
            <w:vAlign w:val="center"/>
          </w:tcPr>
          <w:p>
            <w:pPr>
              <w:pStyle w:val="14"/>
            </w:pPr>
            <w:r>
              <w:t>档案管理系统数据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实现档案查询便捷高效、保存完整</w:t>
            </w:r>
          </w:p>
        </w:tc>
        <w:tc>
          <w:tcPr>
            <w:tcW w:w="2466" w:type="dxa"/>
            <w:vAlign w:val="center"/>
          </w:tcPr>
          <w:p>
            <w:pPr>
              <w:pStyle w:val="14"/>
            </w:pPr>
            <w:r>
              <w:t>实现档案查询便捷高效、保存完整</w:t>
            </w:r>
          </w:p>
        </w:tc>
        <w:tc>
          <w:tcPr>
            <w:tcW w:w="2466" w:type="dxa"/>
            <w:vAlign w:val="center"/>
          </w:tcPr>
          <w:p>
            <w:pPr>
              <w:pStyle w:val="14"/>
            </w:pPr>
            <w:r>
              <w:t>保存完整</w:t>
            </w:r>
          </w:p>
        </w:tc>
        <w:tc>
          <w:tcPr>
            <w:tcW w:w="2466" w:type="dxa"/>
            <w:vAlign w:val="center"/>
          </w:tcPr>
          <w:p>
            <w:pPr>
              <w:pStyle w:val="14"/>
            </w:pPr>
            <w:r>
              <w:t>档案查询系统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档案利用方便快捷度</w:t>
            </w:r>
          </w:p>
        </w:tc>
        <w:tc>
          <w:tcPr>
            <w:tcW w:w="2466" w:type="dxa"/>
            <w:vAlign w:val="center"/>
          </w:tcPr>
          <w:p>
            <w:pPr>
              <w:pStyle w:val="14"/>
            </w:pPr>
            <w:r>
              <w:t>档案利用方便快捷度</w:t>
            </w:r>
          </w:p>
        </w:tc>
        <w:tc>
          <w:tcPr>
            <w:tcW w:w="2466" w:type="dxa"/>
            <w:vAlign w:val="center"/>
          </w:tcPr>
          <w:p>
            <w:pPr>
              <w:pStyle w:val="14"/>
            </w:pPr>
            <w:r>
              <w:t>较上年提升</w:t>
            </w:r>
          </w:p>
        </w:tc>
        <w:tc>
          <w:tcPr>
            <w:tcW w:w="2466" w:type="dxa"/>
            <w:vAlign w:val="center"/>
          </w:tcPr>
          <w:p>
            <w:pPr>
              <w:pStyle w:val="14"/>
            </w:pPr>
            <w:r>
              <w:t>档案查询系统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提高档案利用服务质量</w:t>
            </w:r>
          </w:p>
        </w:tc>
        <w:tc>
          <w:tcPr>
            <w:tcW w:w="2466" w:type="dxa"/>
            <w:vAlign w:val="center"/>
          </w:tcPr>
          <w:p>
            <w:pPr>
              <w:pStyle w:val="14"/>
            </w:pPr>
            <w:r>
              <w:t>提高档案利用服务质量</w:t>
            </w:r>
          </w:p>
        </w:tc>
        <w:tc>
          <w:tcPr>
            <w:tcW w:w="2466" w:type="dxa"/>
            <w:vAlign w:val="center"/>
          </w:tcPr>
          <w:p>
            <w:pPr>
              <w:pStyle w:val="14"/>
            </w:pPr>
            <w:r>
              <w:t>提高</w:t>
            </w:r>
          </w:p>
        </w:tc>
        <w:tc>
          <w:tcPr>
            <w:tcW w:w="2466" w:type="dxa"/>
            <w:vAlign w:val="center"/>
          </w:tcPr>
          <w:p>
            <w:pPr>
              <w:pStyle w:val="14"/>
            </w:pPr>
            <w: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w:t>
            </w:r>
          </w:p>
        </w:tc>
        <w:tc>
          <w:tcPr>
            <w:tcW w:w="2466" w:type="dxa"/>
            <w:vAlign w:val="center"/>
          </w:tcPr>
          <w:p>
            <w:pPr>
              <w:pStyle w:val="14"/>
            </w:pPr>
            <w: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≥90%</w:t>
            </w:r>
          </w:p>
        </w:tc>
        <w:tc>
          <w:tcPr>
            <w:tcW w:w="2466" w:type="dxa"/>
            <w:vAlign w:val="center"/>
          </w:tcPr>
          <w:p>
            <w:pPr>
              <w:pStyle w:val="14"/>
            </w:pPr>
            <w: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2、档案数字化经费项目绩效目标表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1.应用技术手段，对档案进行管护和数字化转换，最大限度的延长档案的寿命</w:t>
            </w:r>
          </w:p>
          <w:p>
            <w:pPr>
              <w:pStyle w:val="14"/>
            </w:pPr>
            <w:r>
              <w:t>2.提升档案保护的安全率，提升群众的满意度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档案整理、著录、扫描费</w:t>
            </w:r>
          </w:p>
        </w:tc>
        <w:tc>
          <w:tcPr>
            <w:tcW w:w="2466" w:type="dxa"/>
            <w:vAlign w:val="center"/>
          </w:tcPr>
          <w:p>
            <w:pPr>
              <w:pStyle w:val="14"/>
            </w:pPr>
            <w:r>
              <w:t>档案整理、著录、扫描费</w:t>
            </w:r>
          </w:p>
        </w:tc>
        <w:tc>
          <w:tcPr>
            <w:tcW w:w="2466" w:type="dxa"/>
            <w:vAlign w:val="center"/>
          </w:tcPr>
          <w:p>
            <w:pPr>
              <w:pStyle w:val="14"/>
            </w:pPr>
            <w:r>
              <w:t>≤3万元</w:t>
            </w:r>
          </w:p>
        </w:tc>
        <w:tc>
          <w:tcPr>
            <w:tcW w:w="2466" w:type="dxa"/>
            <w:vAlign w:val="center"/>
          </w:tcPr>
          <w:p>
            <w:pPr>
              <w:pStyle w:val="14"/>
            </w:pPr>
            <w:r>
              <w:t>验收合同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档案查准率</w:t>
            </w:r>
          </w:p>
        </w:tc>
        <w:tc>
          <w:tcPr>
            <w:tcW w:w="2466" w:type="dxa"/>
            <w:vAlign w:val="center"/>
          </w:tcPr>
          <w:p>
            <w:pPr>
              <w:pStyle w:val="14"/>
            </w:pPr>
            <w:r>
              <w:t>档案查准确数量占查档案总量的比例</w:t>
            </w:r>
          </w:p>
        </w:tc>
        <w:tc>
          <w:tcPr>
            <w:tcW w:w="2466" w:type="dxa"/>
            <w:vAlign w:val="center"/>
          </w:tcPr>
          <w:p>
            <w:pPr>
              <w:pStyle w:val="14"/>
            </w:pPr>
            <w:r>
              <w:t>≥90%</w:t>
            </w:r>
          </w:p>
        </w:tc>
        <w:tc>
          <w:tcPr>
            <w:tcW w:w="2466" w:type="dxa"/>
            <w:vAlign w:val="center"/>
          </w:tcPr>
          <w:p>
            <w:pPr>
              <w:pStyle w:val="14"/>
            </w:pPr>
            <w:r>
              <w:t>档案管理系统数据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专题档案全文数据库建设工作完成率（%）</w:t>
            </w:r>
          </w:p>
        </w:tc>
        <w:tc>
          <w:tcPr>
            <w:tcW w:w="2466" w:type="dxa"/>
            <w:vAlign w:val="center"/>
          </w:tcPr>
          <w:p>
            <w:pPr>
              <w:pStyle w:val="14"/>
            </w:pPr>
            <w:r>
              <w:t>年度内已建立专题档案全文数据库量占计划量的比率</w:t>
            </w:r>
          </w:p>
        </w:tc>
        <w:tc>
          <w:tcPr>
            <w:tcW w:w="2466" w:type="dxa"/>
            <w:vAlign w:val="center"/>
          </w:tcPr>
          <w:p>
            <w:pPr>
              <w:pStyle w:val="14"/>
            </w:pPr>
            <w:r>
              <w:t>≥90%</w:t>
            </w:r>
          </w:p>
        </w:tc>
        <w:tc>
          <w:tcPr>
            <w:tcW w:w="2466" w:type="dxa"/>
            <w:vAlign w:val="center"/>
          </w:tcPr>
          <w:p>
            <w:pPr>
              <w:pStyle w:val="14"/>
            </w:pPr>
            <w:r>
              <w:t>档案管理系统数据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100%</w:t>
            </w:r>
          </w:p>
        </w:tc>
        <w:tc>
          <w:tcPr>
            <w:tcW w:w="2466" w:type="dxa"/>
            <w:vAlign w:val="center"/>
          </w:tcPr>
          <w:p>
            <w:pPr>
              <w:pStyle w:val="14"/>
            </w:pPr>
            <w:r>
              <w:t>档案管理系统数据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利用档案人次（人）</w:t>
            </w:r>
          </w:p>
        </w:tc>
        <w:tc>
          <w:tcPr>
            <w:tcW w:w="2466" w:type="dxa"/>
            <w:vAlign w:val="center"/>
          </w:tcPr>
          <w:p>
            <w:pPr>
              <w:pStyle w:val="14"/>
            </w:pPr>
            <w:r>
              <w:t>利用馆藏档案的人次</w:t>
            </w:r>
          </w:p>
        </w:tc>
        <w:tc>
          <w:tcPr>
            <w:tcW w:w="2466" w:type="dxa"/>
            <w:vAlign w:val="center"/>
          </w:tcPr>
          <w:p>
            <w:pPr>
              <w:pStyle w:val="14"/>
            </w:pPr>
            <w:r>
              <w:t>≥200人次</w:t>
            </w:r>
          </w:p>
        </w:tc>
        <w:tc>
          <w:tcPr>
            <w:tcW w:w="2466" w:type="dxa"/>
            <w:vAlign w:val="center"/>
          </w:tcPr>
          <w:p>
            <w:pPr>
              <w:pStyle w:val="14"/>
            </w:pPr>
            <w:r>
              <w:t>档案查阅记录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做好日常维护</w:t>
            </w:r>
          </w:p>
        </w:tc>
        <w:tc>
          <w:tcPr>
            <w:tcW w:w="2466" w:type="dxa"/>
            <w:vAlign w:val="center"/>
          </w:tcPr>
          <w:p>
            <w:pPr>
              <w:pStyle w:val="14"/>
            </w:pPr>
            <w:r>
              <w:t>做好日常维护</w:t>
            </w:r>
          </w:p>
        </w:tc>
        <w:tc>
          <w:tcPr>
            <w:tcW w:w="2466" w:type="dxa"/>
            <w:vAlign w:val="center"/>
          </w:tcPr>
          <w:p>
            <w:pPr>
              <w:pStyle w:val="14"/>
            </w:pPr>
            <w:r>
              <w:t>档案数字化日常维护情况</w:t>
            </w:r>
          </w:p>
        </w:tc>
        <w:tc>
          <w:tcPr>
            <w:tcW w:w="2466" w:type="dxa"/>
            <w:vAlign w:val="center"/>
          </w:tcPr>
          <w:p>
            <w:pPr>
              <w:pStyle w:val="14"/>
            </w:pPr>
            <w:r>
              <w:t>数字化管理规定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档案资料完好率（%）</w:t>
            </w:r>
          </w:p>
        </w:tc>
        <w:tc>
          <w:tcPr>
            <w:tcW w:w="2466" w:type="dxa"/>
            <w:vAlign w:val="center"/>
          </w:tcPr>
          <w:p>
            <w:pPr>
              <w:pStyle w:val="14"/>
            </w:pPr>
            <w:r>
              <w:t>年度内已修复完好的档案资料量占计划量的比率</w:t>
            </w:r>
          </w:p>
        </w:tc>
        <w:tc>
          <w:tcPr>
            <w:tcW w:w="2466" w:type="dxa"/>
            <w:vAlign w:val="center"/>
          </w:tcPr>
          <w:p>
            <w:pPr>
              <w:pStyle w:val="14"/>
            </w:pPr>
            <w:r>
              <w:t>≥90%</w:t>
            </w:r>
          </w:p>
        </w:tc>
        <w:tc>
          <w:tcPr>
            <w:tcW w:w="2466" w:type="dxa"/>
            <w:vAlign w:val="center"/>
          </w:tcPr>
          <w:p>
            <w:pPr>
              <w:pStyle w:val="14"/>
            </w:pPr>
            <w:r>
              <w:t>档案管理系统数据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馆藏档案丰富度</w:t>
            </w:r>
          </w:p>
        </w:tc>
        <w:tc>
          <w:tcPr>
            <w:tcW w:w="2466" w:type="dxa"/>
            <w:vAlign w:val="center"/>
          </w:tcPr>
          <w:p>
            <w:pPr>
              <w:pStyle w:val="14"/>
            </w:pPr>
            <w:r>
              <w:t>已收集档案数量占计划收集数量的比率</w:t>
            </w:r>
          </w:p>
        </w:tc>
        <w:tc>
          <w:tcPr>
            <w:tcW w:w="2466" w:type="dxa"/>
            <w:vAlign w:val="center"/>
          </w:tcPr>
          <w:p>
            <w:pPr>
              <w:pStyle w:val="14"/>
            </w:pPr>
            <w:r>
              <w:t>≥90%</w:t>
            </w:r>
          </w:p>
        </w:tc>
        <w:tc>
          <w:tcPr>
            <w:tcW w:w="2466" w:type="dxa"/>
            <w:vAlign w:val="center"/>
          </w:tcPr>
          <w:p>
            <w:pPr>
              <w:pStyle w:val="14"/>
            </w:pPr>
            <w:r>
              <w:t>档案管理系统数据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社会公众满意度</w:t>
            </w:r>
          </w:p>
        </w:tc>
        <w:tc>
          <w:tcPr>
            <w:tcW w:w="2466" w:type="dxa"/>
            <w:vAlign w:val="center"/>
          </w:tcPr>
          <w:p>
            <w:pPr>
              <w:pStyle w:val="14"/>
            </w:pPr>
            <w:r>
              <w:t>社会公众满意度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3、库房配备项目绩效目标表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1.建成具备“五位一体”功能的现代化档案馆，市档案事业发展的基础</w:t>
            </w:r>
          </w:p>
          <w:p>
            <w:pPr>
              <w:pStyle w:val="14"/>
            </w:pPr>
            <w:r>
              <w:t>2.现代化档案馆的配置，提高了档案的利用率、提高了群众满意度、保障了档案的完整率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购置验收通过率（%）</w:t>
            </w:r>
          </w:p>
        </w:tc>
        <w:tc>
          <w:tcPr>
            <w:tcW w:w="2466" w:type="dxa"/>
            <w:vAlign w:val="center"/>
          </w:tcPr>
          <w:p>
            <w:pPr>
              <w:pStyle w:val="14"/>
            </w:pPr>
            <w:r>
              <w:t>通过验收的购置数量占购置总数数量的比率</w:t>
            </w:r>
          </w:p>
        </w:tc>
        <w:tc>
          <w:tcPr>
            <w:tcW w:w="2466" w:type="dxa"/>
            <w:vAlign w:val="center"/>
          </w:tcPr>
          <w:p>
            <w:pPr>
              <w:pStyle w:val="14"/>
            </w:pPr>
            <w:r>
              <w:t>100%</w:t>
            </w:r>
          </w:p>
        </w:tc>
        <w:tc>
          <w:tcPr>
            <w:tcW w:w="2466" w:type="dxa"/>
            <w:vAlign w:val="center"/>
          </w:tcPr>
          <w:p>
            <w:pPr>
              <w:pStyle w:val="14"/>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新增购置的微机金额</w:t>
            </w:r>
          </w:p>
          <w:p>
            <w:pPr>
              <w:pStyle w:val="14"/>
            </w:pPr>
          </w:p>
        </w:tc>
        <w:tc>
          <w:tcPr>
            <w:tcW w:w="2466" w:type="dxa"/>
            <w:vAlign w:val="center"/>
          </w:tcPr>
          <w:p>
            <w:pPr>
              <w:pStyle w:val="14"/>
            </w:pPr>
            <w:r>
              <w:t>新增购置的微机金额</w:t>
            </w:r>
          </w:p>
          <w:p>
            <w:pPr>
              <w:pStyle w:val="14"/>
            </w:pPr>
          </w:p>
        </w:tc>
        <w:tc>
          <w:tcPr>
            <w:tcW w:w="2466" w:type="dxa"/>
            <w:vAlign w:val="center"/>
          </w:tcPr>
          <w:p>
            <w:pPr>
              <w:pStyle w:val="14"/>
            </w:pPr>
            <w:r>
              <w:t>≤5000元/台</w:t>
            </w:r>
          </w:p>
        </w:tc>
        <w:tc>
          <w:tcPr>
            <w:tcW w:w="2466" w:type="dxa"/>
            <w:vAlign w:val="center"/>
          </w:tcPr>
          <w:p>
            <w:pPr>
              <w:pStyle w:val="14"/>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新增购置的微机数量</w:t>
            </w:r>
          </w:p>
        </w:tc>
        <w:tc>
          <w:tcPr>
            <w:tcW w:w="2466" w:type="dxa"/>
            <w:vAlign w:val="center"/>
          </w:tcPr>
          <w:p>
            <w:pPr>
              <w:pStyle w:val="14"/>
            </w:pPr>
            <w:r>
              <w:t>新增购置的微机数量</w:t>
            </w:r>
          </w:p>
        </w:tc>
        <w:tc>
          <w:tcPr>
            <w:tcW w:w="2466" w:type="dxa"/>
            <w:vAlign w:val="center"/>
          </w:tcPr>
          <w:p>
            <w:pPr>
              <w:pStyle w:val="14"/>
            </w:pPr>
            <w:r>
              <w:t>2台</w:t>
            </w:r>
          </w:p>
        </w:tc>
        <w:tc>
          <w:tcPr>
            <w:tcW w:w="2466" w:type="dxa"/>
            <w:vAlign w:val="center"/>
          </w:tcPr>
          <w:p>
            <w:pPr>
              <w:pStyle w:val="14"/>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购置及时率</w:t>
            </w:r>
          </w:p>
        </w:tc>
        <w:tc>
          <w:tcPr>
            <w:tcW w:w="2466" w:type="dxa"/>
            <w:vAlign w:val="center"/>
          </w:tcPr>
          <w:p>
            <w:pPr>
              <w:pStyle w:val="14"/>
            </w:pPr>
            <w:r>
              <w:t>实际购置时间占计划购置时间的比率</w:t>
            </w:r>
          </w:p>
        </w:tc>
        <w:tc>
          <w:tcPr>
            <w:tcW w:w="2466" w:type="dxa"/>
            <w:vAlign w:val="center"/>
          </w:tcPr>
          <w:p>
            <w:pPr>
              <w:pStyle w:val="14"/>
            </w:pPr>
            <w:r>
              <w:t>100%</w:t>
            </w:r>
          </w:p>
        </w:tc>
        <w:tc>
          <w:tcPr>
            <w:tcW w:w="2466" w:type="dxa"/>
            <w:vAlign w:val="center"/>
          </w:tcPr>
          <w:p>
            <w:pPr>
              <w:pStyle w:val="14"/>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公共服务水平提升情况</w:t>
            </w:r>
          </w:p>
        </w:tc>
        <w:tc>
          <w:tcPr>
            <w:tcW w:w="2466" w:type="dxa"/>
            <w:vAlign w:val="center"/>
          </w:tcPr>
          <w:p>
            <w:pPr>
              <w:pStyle w:val="14"/>
            </w:pPr>
            <w:r>
              <w:t>购置对公共服务水平提升情况</w:t>
            </w:r>
          </w:p>
        </w:tc>
        <w:tc>
          <w:tcPr>
            <w:tcW w:w="2466" w:type="dxa"/>
            <w:vAlign w:val="center"/>
          </w:tcPr>
          <w:p>
            <w:pPr>
              <w:pStyle w:val="14"/>
            </w:pPr>
            <w:r>
              <w:t>提升</w:t>
            </w:r>
          </w:p>
        </w:tc>
        <w:tc>
          <w:tcPr>
            <w:tcW w:w="2466" w:type="dxa"/>
            <w:vAlign w:val="center"/>
          </w:tcPr>
          <w:p>
            <w:pPr>
              <w:pStyle w:val="14"/>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设备运行良好</w:t>
            </w:r>
          </w:p>
        </w:tc>
        <w:tc>
          <w:tcPr>
            <w:tcW w:w="2466" w:type="dxa"/>
            <w:vAlign w:val="center"/>
          </w:tcPr>
          <w:p>
            <w:pPr>
              <w:pStyle w:val="14"/>
            </w:pPr>
            <w:r>
              <w:t>设备运行良好</w:t>
            </w:r>
          </w:p>
        </w:tc>
        <w:tc>
          <w:tcPr>
            <w:tcW w:w="2466" w:type="dxa"/>
            <w:vAlign w:val="center"/>
          </w:tcPr>
          <w:p>
            <w:pPr>
              <w:pStyle w:val="14"/>
            </w:pPr>
            <w:r>
              <w:t>正常运行</w:t>
            </w:r>
          </w:p>
        </w:tc>
        <w:tc>
          <w:tcPr>
            <w:tcW w:w="2466" w:type="dxa"/>
            <w:vAlign w:val="center"/>
          </w:tcPr>
          <w:p>
            <w:pPr>
              <w:pStyle w:val="14"/>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业务保障能力提升情况（%）</w:t>
            </w:r>
          </w:p>
        </w:tc>
        <w:tc>
          <w:tcPr>
            <w:tcW w:w="2466" w:type="dxa"/>
            <w:vAlign w:val="center"/>
          </w:tcPr>
          <w:p>
            <w:pPr>
              <w:pStyle w:val="14"/>
            </w:pPr>
            <w:r>
              <w:t>业务保障能力提升情况</w:t>
            </w:r>
          </w:p>
        </w:tc>
        <w:tc>
          <w:tcPr>
            <w:tcW w:w="2466" w:type="dxa"/>
            <w:vAlign w:val="center"/>
          </w:tcPr>
          <w:p>
            <w:pPr>
              <w:pStyle w:val="14"/>
            </w:pPr>
            <w:r>
              <w:t>提升</w:t>
            </w:r>
          </w:p>
        </w:tc>
        <w:tc>
          <w:tcPr>
            <w:tcW w:w="2466" w:type="dxa"/>
            <w:vAlign w:val="center"/>
          </w:tcPr>
          <w:p>
            <w:pPr>
              <w:pStyle w:val="14"/>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使用人员满意度</w:t>
            </w:r>
          </w:p>
        </w:tc>
        <w:tc>
          <w:tcPr>
            <w:tcW w:w="2466" w:type="dxa"/>
            <w:vAlign w:val="center"/>
          </w:tcPr>
          <w:p>
            <w:pPr>
              <w:pStyle w:val="14"/>
            </w:pPr>
            <w:r>
              <w:t>使用人员对购置设备的满意度</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服务对象对档案业务人员服务的满意度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2022年，平乡县档案馆</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24</w:t>
            </w:r>
            <w:r>
              <w:rPr>
                <w:rFonts w:hint="eastAsia"/>
                <w:lang w:val="en-US" w:eastAsia="zh-CN"/>
              </w:rPr>
              <w:t>1001</w:t>
            </w:r>
            <w:r>
              <w:t>平乡县档案馆</w:t>
            </w:r>
            <w:r>
              <w:rPr>
                <w:rFonts w:hint="eastAsia"/>
                <w:lang w:val="en-US" w:eastAsia="zh-CN"/>
              </w:rPr>
              <w:t>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w:t>
            </w:r>
            <w:r>
              <w:rPr>
                <w:rFonts w:hint="eastAsia"/>
                <w:lang w:eastAsia="zh-CN"/>
              </w:rPr>
              <w:t>单位</w:t>
            </w:r>
            <w:r>
              <w:t>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平乡县档案馆</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上年末固定资产金额为124.07万元（详见下表）。本年度拟购置固定资产总额为0.00万元，已按要求列入政府采购预算，详见政府采购预算表。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241</w:t>
            </w:r>
            <w:r>
              <w:rPr>
                <w:rFonts w:hint="eastAsia"/>
                <w:lang w:val="en-US" w:eastAsia="zh-CN"/>
              </w:rPr>
              <w:t>001</w:t>
            </w:r>
            <w:r>
              <w:t>平乡县档案馆</w:t>
            </w:r>
            <w:r>
              <w:rPr>
                <w:rFonts w:hint="eastAsia"/>
                <w:lang w:val="en-US" w:eastAsia="zh-CN"/>
              </w:rPr>
              <w:t>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124.07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56</w:t>
            </w:r>
          </w:p>
        </w:tc>
        <w:tc>
          <w:tcPr>
            <w:tcW w:w="4933" w:type="dxa"/>
            <w:vAlign w:val="center"/>
          </w:tcPr>
          <w:p>
            <w:pPr>
              <w:pStyle w:val="13"/>
            </w:pPr>
            <w:r>
              <w:t>124.07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MTQ0MDk4ZTA3NDYwZjI4MDc5YjVhZjYyNzc1YmUifQ=="/>
  </w:docVars>
  <w:rsids>
    <w:rsidRoot w:val="00000000"/>
    <w:rsid w:val="048F4B4C"/>
    <w:rsid w:val="0AA1392B"/>
    <w:rsid w:val="151E01A6"/>
    <w:rsid w:val="21F944CA"/>
    <w:rsid w:val="252157F8"/>
    <w:rsid w:val="31190352"/>
    <w:rsid w:val="3893653C"/>
    <w:rsid w:val="3FBA7C46"/>
    <w:rsid w:val="410E6257"/>
    <w:rsid w:val="430A119B"/>
    <w:rsid w:val="444D2373"/>
    <w:rsid w:val="4C906EE4"/>
    <w:rsid w:val="4D875DE8"/>
    <w:rsid w:val="53EE72FF"/>
    <w:rsid w:val="63715118"/>
    <w:rsid w:val="668616D5"/>
    <w:rsid w:val="68282D75"/>
    <w:rsid w:val="724F4877"/>
    <w:rsid w:val="7AB02E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2022-03-05T09:46:00Z</dcterms:created>
  <dcterms:modified xsi:type="dcterms:W3CDTF">2022-03-05T01:45:59Z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2022-03-05T09:46:02Z</dcterms:created>
  <dcterms:modified xsi:type="dcterms:W3CDTF">2022-03-05T01:46:02Z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2022-03-05T09:46:02Z</dcterms:created>
  <dcterms:modified xsi:type="dcterms:W3CDTF">2022-03-05T01:46:02Z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2022-03-05T09:46:02Z</dcterms:created>
  <dcterms:modified xsi:type="dcterms:W3CDTF">2022-03-05T01:46:02Z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2022-03-05T09:46:02Z</dcterms:created>
  <dcterms:modified xsi:type="dcterms:W3CDTF">2022-03-05T01:46:02Z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2022-03-05T09:46:02Z</dcterms:created>
  <dcterms:modified xsi:type="dcterms:W3CDTF">2022-03-05T01:46:01Z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2022-03-05T09:46:00Z</dcterms:created>
  <dcterms:modified xsi:type="dcterms:W3CDTF">2022-03-05T01:46:00Z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2022-03-05T09:46:00Z</dcterms:created>
  <dcterms:modified xsi:type="dcterms:W3CDTF">2022-03-05T01:46:00Z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2022-03-05T09:46:00Z</dcterms:created>
  <dcterms:modified xsi:type="dcterms:W3CDTF">2022-03-05T01:46:00Z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2022-03-05T09:46:00Z</dcterms:created>
  <dcterms:modified xsi:type="dcterms:W3CDTF">2022-03-05T01:46:00Z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2022-03-05T09:46:00Z</dcterms:created>
  <dcterms:modified xsi:type="dcterms:W3CDTF">2022-03-05T01:46:00Z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493ed35-7b80-4a45-8501-8ef3404f81f7}">
  <ds:schemaRefs/>
</ds:datastoreItem>
</file>

<file path=customXml/itemProps10.xml><?xml version="1.0" encoding="utf-8"?>
<ds:datastoreItem xmlns:ds="http://schemas.openxmlformats.org/officeDocument/2006/customXml" ds:itemID="{268f5c28-14cf-4334-a256-b3c894be3ecb}">
  <ds:schemaRefs/>
</ds:datastoreItem>
</file>

<file path=customXml/itemProps11.xml><?xml version="1.0" encoding="utf-8"?>
<ds:datastoreItem xmlns:ds="http://schemas.openxmlformats.org/officeDocument/2006/customXml" ds:itemID="{806e258a-cb69-43bc-903a-8824768a08d9}">
  <ds:schemaRefs/>
</ds:datastoreItem>
</file>

<file path=customXml/itemProps12.xml><?xml version="1.0" encoding="utf-8"?>
<ds:datastoreItem xmlns:ds="http://schemas.openxmlformats.org/officeDocument/2006/customXml" ds:itemID="{cf0b01c3-09c1-490a-b744-dd0831a88921}">
  <ds:schemaRefs/>
</ds:datastoreItem>
</file>

<file path=customXml/itemProps13.xml><?xml version="1.0" encoding="utf-8"?>
<ds:datastoreItem xmlns:ds="http://schemas.openxmlformats.org/officeDocument/2006/customXml" ds:itemID="{dae4aa73-ba1a-4bd5-a275-0523f27249a5}">
  <ds:schemaRefs/>
</ds:datastoreItem>
</file>

<file path=customXml/itemProps14.xml><?xml version="1.0" encoding="utf-8"?>
<ds:datastoreItem xmlns:ds="http://schemas.openxmlformats.org/officeDocument/2006/customXml" ds:itemID="{3d12a64c-c40c-4902-9c99-19bfd5bb3090}">
  <ds:schemaRefs/>
</ds:datastoreItem>
</file>

<file path=customXml/itemProps15.xml><?xml version="1.0" encoding="utf-8"?>
<ds:datastoreItem xmlns:ds="http://schemas.openxmlformats.org/officeDocument/2006/customXml" ds:itemID="{7096a2e6-80ea-462a-82ef-4709969a7399}">
  <ds:schemaRefs/>
</ds:datastoreItem>
</file>

<file path=customXml/itemProps16.xml><?xml version="1.0" encoding="utf-8"?>
<ds:datastoreItem xmlns:ds="http://schemas.openxmlformats.org/officeDocument/2006/customXml" ds:itemID="{6fb1383f-dbc6-4242-8432-bf9361675ead}">
  <ds:schemaRefs/>
</ds:datastoreItem>
</file>

<file path=customXml/itemProps17.xml><?xml version="1.0" encoding="utf-8"?>
<ds:datastoreItem xmlns:ds="http://schemas.openxmlformats.org/officeDocument/2006/customXml" ds:itemID="{b59837fa-386a-488c-a6ed-bdb97a7a70bf}">
  <ds:schemaRefs/>
</ds:datastoreItem>
</file>

<file path=customXml/itemProps18.xml><?xml version="1.0" encoding="utf-8"?>
<ds:datastoreItem xmlns:ds="http://schemas.openxmlformats.org/officeDocument/2006/customXml" ds:itemID="{8dc6af80-fd46-4637-875b-bf6713c931db}">
  <ds:schemaRefs/>
</ds:datastoreItem>
</file>

<file path=customXml/itemProps19.xml><?xml version="1.0" encoding="utf-8"?>
<ds:datastoreItem xmlns:ds="http://schemas.openxmlformats.org/officeDocument/2006/customXml" ds:itemID="{e0d732c1-1306-4d4d-b11a-81671fa7c43c}">
  <ds:schemaRefs/>
</ds:datastoreItem>
</file>

<file path=customXml/itemProps2.xml><?xml version="1.0" encoding="utf-8"?>
<ds:datastoreItem xmlns:ds="http://schemas.openxmlformats.org/officeDocument/2006/customXml" ds:itemID="{57209eba-2b47-46bd-b19a-168a1297a8de}">
  <ds:schemaRefs/>
</ds:datastoreItem>
</file>

<file path=customXml/itemProps20.xml><?xml version="1.0" encoding="utf-8"?>
<ds:datastoreItem xmlns:ds="http://schemas.openxmlformats.org/officeDocument/2006/customXml" ds:itemID="{01536d08-ae51-43ab-aedc-294fa4950be1}">
  <ds:schemaRefs/>
</ds:datastoreItem>
</file>

<file path=customXml/itemProps21.xml><?xml version="1.0" encoding="utf-8"?>
<ds:datastoreItem xmlns:ds="http://schemas.openxmlformats.org/officeDocument/2006/customXml" ds:itemID="{888669af-86d4-4511-b634-33f5f3d48182}">
  <ds:schemaRefs/>
</ds:datastoreItem>
</file>

<file path=customXml/itemProps22.xml><?xml version="1.0" encoding="utf-8"?>
<ds:datastoreItem xmlns:ds="http://schemas.openxmlformats.org/officeDocument/2006/customXml" ds:itemID="{ae8c5348-5d90-4d8f-98b2-6e1ff62ad3b1}">
  <ds:schemaRefs/>
</ds:datastoreItem>
</file>

<file path=customXml/itemProps3.xml><?xml version="1.0" encoding="utf-8"?>
<ds:datastoreItem xmlns:ds="http://schemas.openxmlformats.org/officeDocument/2006/customXml" ds:itemID="{f69912a9-c8da-4639-b49f-a21c91de4292}">
  <ds:schemaRefs/>
</ds:datastoreItem>
</file>

<file path=customXml/itemProps4.xml><?xml version="1.0" encoding="utf-8"?>
<ds:datastoreItem xmlns:ds="http://schemas.openxmlformats.org/officeDocument/2006/customXml" ds:itemID="{01d3a051-c4ef-4644-aa94-35972c9cec1e}">
  <ds:schemaRefs/>
</ds:datastoreItem>
</file>

<file path=customXml/itemProps5.xml><?xml version="1.0" encoding="utf-8"?>
<ds:datastoreItem xmlns:ds="http://schemas.openxmlformats.org/officeDocument/2006/customXml" ds:itemID="{2febc00e-e9e6-4833-bd96-80662816e5ba}">
  <ds:schemaRefs/>
</ds:datastoreItem>
</file>

<file path=customXml/itemProps6.xml><?xml version="1.0" encoding="utf-8"?>
<ds:datastoreItem xmlns:ds="http://schemas.openxmlformats.org/officeDocument/2006/customXml" ds:itemID="{3bf3b94c-33da-4912-9071-24a65e9c6a06}">
  <ds:schemaRefs/>
</ds:datastoreItem>
</file>

<file path=customXml/itemProps7.xml><?xml version="1.0" encoding="utf-8"?>
<ds:datastoreItem xmlns:ds="http://schemas.openxmlformats.org/officeDocument/2006/customXml" ds:itemID="{77e78805-07ab-402f-9381-19025df2cd24}">
  <ds:schemaRefs/>
</ds:datastoreItem>
</file>

<file path=customXml/itemProps8.xml><?xml version="1.0" encoding="utf-8"?>
<ds:datastoreItem xmlns:ds="http://schemas.openxmlformats.org/officeDocument/2006/customXml" ds:itemID="{8b659f9b-ae90-42f0-98c2-90597861114a}">
  <ds:schemaRefs/>
</ds:datastoreItem>
</file>

<file path=customXml/itemProps9.xml><?xml version="1.0" encoding="utf-8"?>
<ds:datastoreItem xmlns:ds="http://schemas.openxmlformats.org/officeDocument/2006/customXml" ds:itemID="{c745388e-ddb8-4051-ae14-2a7772bb3778}">
  <ds:schemaRefs/>
</ds:datastoreItem>
</file>

<file path=docProps/app.xml><?xml version="1.0" encoding="utf-8"?>
<Properties xmlns="http://schemas.openxmlformats.org/officeDocument/2006/extended-properties" xmlns:vt="http://schemas.openxmlformats.org/officeDocument/2006/docPropsVTypes">
  <Pages>32</Pages>
  <Words>5786</Words>
  <Characters>7046</Characters>
  <TotalTime>33</TotalTime>
  <ScaleCrop>false</ScaleCrop>
  <LinksUpToDate>false</LinksUpToDate>
  <CharactersWithSpaces>7962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2022-03-05T09:46:00Z</dcterms:created>
  <dc:creator>DELL</dc:creator>
  <cp:lastModifiedBy>Administrator</cp:lastModifiedBy>
  <dcterms:modified xsi:type="dcterms:W3CDTF">2023-09-06T05:33:09Z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6C0B6EFF5A2A4A29A25C9DE1D13791DE_13</vt:lpwstr>
  </property>
</Properties>
</file>