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6B95B">
      <w:pPr>
        <w:jc w:val="center"/>
        <w:rPr>
          <w:rFonts w:ascii="Times New Roman" w:hAnsi="Times New Roman" w:eastAsia="方正小标宋_GBK" w:cs="Times New Roman"/>
          <w:b/>
          <w:sz w:val="44"/>
          <w:szCs w:val="44"/>
        </w:rPr>
      </w:pPr>
      <w:r>
        <w:rPr>
          <w:rFonts w:hint="eastAsia" w:ascii="方正小标宋_GBK" w:hAnsi="Times New Roman" w:eastAsia="方正小标宋_GBK" w:cs="Times New Roman"/>
          <w:bCs/>
          <w:sz w:val="44"/>
          <w:szCs w:val="44"/>
        </w:rPr>
        <w:t>平乡县机关事务管理局</w:t>
      </w:r>
    </w:p>
    <w:p w14:paraId="1947C88C">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2021年部门预算信息公开情况说明</w:t>
      </w:r>
    </w:p>
    <w:p w14:paraId="5068FC2A">
      <w:pPr>
        <w:ind w:firstLine="640"/>
        <w:rPr>
          <w:rFonts w:ascii="Times New Roman" w:hAnsi="Times New Roman" w:eastAsia="方正仿宋_GBK" w:cs="Times New Roman"/>
          <w:sz w:val="32"/>
          <w:szCs w:val="32"/>
        </w:rPr>
      </w:pPr>
    </w:p>
    <w:p w14:paraId="160A9AFF">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按照《预算法》、《地方预决算公开操作规程》等相关规定，现将平乡县机关事务管理局2021年部门预算公开如下：</w:t>
      </w:r>
    </w:p>
    <w:p w14:paraId="0DA8D371">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14:paraId="1714CD5F">
      <w:pPr>
        <w:ind w:firstLine="643" w:firstLineChars="200"/>
        <w:rPr>
          <w:rFonts w:ascii="仿宋_GB2312" w:hAnsi="仿宋" w:eastAsia="仿宋_GB2312" w:cs="Times New Roman"/>
          <w:b/>
          <w:sz w:val="32"/>
          <w:szCs w:val="32"/>
        </w:rPr>
      </w:pPr>
      <w:r>
        <w:rPr>
          <w:rFonts w:hint="eastAsia" w:ascii="仿宋_GB2312" w:hAnsi="仿宋" w:eastAsia="仿宋_GB2312" w:cs="Times New Roman"/>
          <w:b/>
          <w:sz w:val="32"/>
          <w:szCs w:val="32"/>
        </w:rPr>
        <w:t>部门职责：</w:t>
      </w:r>
    </w:p>
    <w:p w14:paraId="1372D64D">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(一)负责</w:t>
      </w:r>
      <w:r>
        <w:rPr>
          <w:rFonts w:hint="eastAsia" w:ascii="Times New Roman" w:hAnsi="Times New Roman" w:eastAsia="方正仿宋_GBK" w:cs="Times New Roman"/>
          <w:sz w:val="32"/>
          <w:szCs w:val="32"/>
          <w:lang w:eastAsia="zh-CN"/>
        </w:rPr>
        <w:t>四个集中办公区</w:t>
      </w:r>
      <w:r>
        <w:rPr>
          <w:rFonts w:hint="eastAsia" w:ascii="Times New Roman" w:hAnsi="Times New Roman" w:eastAsia="方正仿宋_GBK" w:cs="Times New Roman"/>
          <w:sz w:val="32"/>
          <w:szCs w:val="32"/>
        </w:rPr>
        <w:t>房地产的管理、修缮、规划、建设和开发以及其它固定资产的管理；负责四大机关的水、电、暖供应和卫生、安全以及院落花草树木的栽植、养护。</w:t>
      </w:r>
    </w:p>
    <w:p w14:paraId="3C0F4F38">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eastAsia="方正仿宋_GBK"/>
          <w:sz w:val="32"/>
          <w:szCs w:val="32"/>
        </w:rPr>
        <w:t>负责四大机关干部职工生活服务，搞好干部职工伙房管理。</w:t>
      </w:r>
    </w:p>
    <w:p w14:paraId="0649CE32">
      <w:pPr>
        <w:ind w:firstLine="480" w:firstLineChars="1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(三)</w:t>
      </w:r>
      <w:r>
        <w:rPr>
          <w:rFonts w:ascii="Times New Roman" w:eastAsia="方正仿宋_GBK"/>
          <w:sz w:val="32"/>
          <w:szCs w:val="32"/>
        </w:rPr>
        <w:t>搞好全县大型会议和接待活动的预算管理。</w:t>
      </w:r>
    </w:p>
    <w:p w14:paraId="0A30DA4A">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w:t>
      </w:r>
      <w:r>
        <w:rPr>
          <w:rFonts w:ascii="Times New Roman" w:eastAsia="方正仿宋_GBK"/>
          <w:sz w:val="32"/>
          <w:szCs w:val="32"/>
        </w:rPr>
        <w:t>积极创造条件兴办实体，创收节支弥补经费不足，改善办公条件。</w:t>
      </w:r>
    </w:p>
    <w:p w14:paraId="7542153F">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w:t>
      </w:r>
      <w:r>
        <w:rPr>
          <w:rFonts w:ascii="Times New Roman" w:eastAsia="方正仿宋_GBK"/>
          <w:sz w:val="32"/>
          <w:szCs w:val="32"/>
        </w:rPr>
        <w:t>完成领导交办的其它事项。</w:t>
      </w:r>
    </w:p>
    <w:p w14:paraId="6D3BC175">
      <w:pPr>
        <w:ind w:firstLine="643" w:firstLineChars="200"/>
        <w:rPr>
          <w:rFonts w:ascii="仿宋" w:hAnsi="仿宋" w:eastAsia="方正仿宋_GBK" w:cs="Times New Roman"/>
          <w:b/>
          <w:sz w:val="32"/>
          <w:szCs w:val="32"/>
        </w:rPr>
      </w:pPr>
      <w:r>
        <w:rPr>
          <w:rFonts w:hint="eastAsia" w:ascii="仿宋" w:hAnsi="仿宋" w:eastAsia="方正仿宋_GBK" w:cs="Times New Roman"/>
          <w:b/>
          <w:sz w:val="32"/>
          <w:szCs w:val="32"/>
        </w:rPr>
        <w:t>机构设置：</w:t>
      </w:r>
    </w:p>
    <w:p w14:paraId="5757D857">
      <w:pPr>
        <w:jc w:val="center"/>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部门机构设置情况</w:t>
      </w:r>
    </w:p>
    <w:tbl>
      <w:tblPr>
        <w:tblStyle w:val="7"/>
        <w:tblW w:w="103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581"/>
        <w:gridCol w:w="1656"/>
        <w:gridCol w:w="2701"/>
      </w:tblGrid>
      <w:tr w14:paraId="16006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4417" w:type="dxa"/>
            <w:vMerge w:val="restart"/>
            <w:vAlign w:val="center"/>
          </w:tcPr>
          <w:p w14:paraId="588613F6">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单位名称</w:t>
            </w:r>
          </w:p>
        </w:tc>
        <w:tc>
          <w:tcPr>
            <w:tcW w:w="1581" w:type="dxa"/>
            <w:vMerge w:val="restart"/>
            <w:vAlign w:val="center"/>
          </w:tcPr>
          <w:p w14:paraId="22740864">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单位性质</w:t>
            </w:r>
          </w:p>
        </w:tc>
        <w:tc>
          <w:tcPr>
            <w:tcW w:w="1656" w:type="dxa"/>
            <w:vMerge w:val="restart"/>
            <w:vAlign w:val="center"/>
          </w:tcPr>
          <w:p w14:paraId="3E0F1D34">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单位规格</w:t>
            </w:r>
          </w:p>
        </w:tc>
        <w:tc>
          <w:tcPr>
            <w:tcW w:w="2701" w:type="dxa"/>
            <w:vMerge w:val="restart"/>
            <w:vAlign w:val="center"/>
          </w:tcPr>
          <w:p w14:paraId="3F6049F4">
            <w:pPr>
              <w:spacing w:line="300" w:lineRule="exact"/>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经费保障形式</w:t>
            </w:r>
          </w:p>
        </w:tc>
      </w:tr>
      <w:tr w14:paraId="0A5C3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14:paraId="1D14DEF3">
            <w:pPr>
              <w:spacing w:line="300" w:lineRule="exact"/>
              <w:jc w:val="left"/>
              <w:outlineLvl w:val="0"/>
              <w:rPr>
                <w:rFonts w:ascii="仿宋_GB2312" w:hAnsi="Times New Roman" w:eastAsia="仿宋_GB2312" w:cs="Times New Roman"/>
                <w:sz w:val="32"/>
                <w:szCs w:val="32"/>
              </w:rPr>
            </w:pPr>
          </w:p>
        </w:tc>
        <w:tc>
          <w:tcPr>
            <w:tcW w:w="1581" w:type="dxa"/>
            <w:vMerge w:val="continue"/>
            <w:vAlign w:val="center"/>
          </w:tcPr>
          <w:p w14:paraId="119B717A">
            <w:pPr>
              <w:spacing w:line="300" w:lineRule="exact"/>
              <w:jc w:val="left"/>
              <w:outlineLvl w:val="0"/>
              <w:rPr>
                <w:rFonts w:ascii="仿宋_GB2312" w:hAnsi="Times New Roman" w:eastAsia="仿宋_GB2312" w:cs="Times New Roman"/>
                <w:sz w:val="32"/>
                <w:szCs w:val="32"/>
              </w:rPr>
            </w:pPr>
          </w:p>
        </w:tc>
        <w:tc>
          <w:tcPr>
            <w:tcW w:w="1656" w:type="dxa"/>
            <w:vMerge w:val="continue"/>
            <w:vAlign w:val="center"/>
          </w:tcPr>
          <w:p w14:paraId="61E48DCA">
            <w:pPr>
              <w:spacing w:line="300" w:lineRule="exact"/>
              <w:jc w:val="left"/>
              <w:outlineLvl w:val="0"/>
              <w:rPr>
                <w:rFonts w:ascii="仿宋_GB2312" w:hAnsi="Times New Roman" w:eastAsia="仿宋_GB2312" w:cs="Times New Roman"/>
                <w:sz w:val="32"/>
                <w:szCs w:val="32"/>
              </w:rPr>
            </w:pPr>
          </w:p>
        </w:tc>
        <w:tc>
          <w:tcPr>
            <w:tcW w:w="2701" w:type="dxa"/>
            <w:vMerge w:val="continue"/>
            <w:vAlign w:val="center"/>
          </w:tcPr>
          <w:p w14:paraId="2250C5FC">
            <w:pPr>
              <w:spacing w:line="300" w:lineRule="exact"/>
              <w:jc w:val="left"/>
              <w:outlineLvl w:val="0"/>
              <w:rPr>
                <w:rFonts w:ascii="仿宋_GB2312" w:hAnsi="Times New Roman" w:eastAsia="仿宋_GB2312" w:cs="Times New Roman"/>
                <w:sz w:val="32"/>
                <w:szCs w:val="32"/>
              </w:rPr>
            </w:pPr>
          </w:p>
        </w:tc>
      </w:tr>
      <w:tr w14:paraId="5090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4417" w:type="dxa"/>
            <w:vAlign w:val="center"/>
          </w:tcPr>
          <w:p w14:paraId="25259CA3">
            <w:pPr>
              <w:spacing w:line="300" w:lineRule="exact"/>
              <w:jc w:val="left"/>
              <w:rPr>
                <w:rFonts w:ascii="仿宋_GB2312" w:hAnsi="Times New Roman" w:eastAsia="仿宋_GB2312" w:cs="Times New Roman"/>
                <w:sz w:val="28"/>
                <w:szCs w:val="28"/>
              </w:rPr>
            </w:pPr>
            <w:r>
              <w:rPr>
                <w:rFonts w:hint="eastAsia" w:ascii="仿宋_GB2312" w:eastAsia="仿宋_GB2312"/>
                <w:sz w:val="28"/>
                <w:szCs w:val="28"/>
              </w:rPr>
              <w:t>平乡县机关事务管理局</w:t>
            </w:r>
          </w:p>
        </w:tc>
        <w:tc>
          <w:tcPr>
            <w:tcW w:w="1581" w:type="dxa"/>
            <w:vAlign w:val="center"/>
          </w:tcPr>
          <w:p w14:paraId="49584C29">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行政</w:t>
            </w:r>
          </w:p>
        </w:tc>
        <w:tc>
          <w:tcPr>
            <w:tcW w:w="1656" w:type="dxa"/>
            <w:vAlign w:val="center"/>
          </w:tcPr>
          <w:p w14:paraId="32A00DEE">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正科级</w:t>
            </w:r>
          </w:p>
        </w:tc>
        <w:tc>
          <w:tcPr>
            <w:tcW w:w="2701" w:type="dxa"/>
            <w:vAlign w:val="center"/>
          </w:tcPr>
          <w:p w14:paraId="34B6F82E">
            <w:pPr>
              <w:spacing w:line="300" w:lineRule="exact"/>
              <w:jc w:val="center"/>
              <w:rPr>
                <w:rFonts w:ascii="仿宋_GB2312" w:hAnsi="Times New Roman" w:eastAsia="仿宋_GB2312" w:cs="Times New Roman"/>
                <w:sz w:val="28"/>
                <w:szCs w:val="28"/>
              </w:rPr>
            </w:pPr>
            <w:r>
              <w:rPr>
                <w:rFonts w:hint="eastAsia" w:ascii="仿宋_GB2312" w:eastAsia="仿宋_GB2312"/>
                <w:sz w:val="28"/>
                <w:szCs w:val="28"/>
              </w:rPr>
              <w:t>财政拨款</w:t>
            </w:r>
          </w:p>
        </w:tc>
      </w:tr>
    </w:tbl>
    <w:p w14:paraId="4DCFDFB1"/>
    <w:p w14:paraId="7FC5BE4A">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14:paraId="252C3D14">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，即全部收入和支出都反映的预算中。</w:t>
      </w:r>
      <w:r>
        <w:rPr>
          <w:rFonts w:hint="eastAsia" w:ascii="Times New Roman" w:hAnsi="Times New Roman" w:eastAsia="方正仿宋_GBK" w:cs="Times New Roman"/>
          <w:sz w:val="32"/>
          <w:szCs w:val="32"/>
        </w:rPr>
        <w:t>平乡县机关事务管理局</w:t>
      </w:r>
      <w:r>
        <w:rPr>
          <w:rFonts w:ascii="Times New Roman" w:hAnsi="Times New Roman" w:eastAsia="方正仿宋_GBK" w:cs="Times New Roman"/>
          <w:sz w:val="32"/>
          <w:szCs w:val="32"/>
        </w:rPr>
        <w:t>的收支包含在部门预算中。</w:t>
      </w:r>
    </w:p>
    <w:p w14:paraId="0C3C060C">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收入说明</w:t>
      </w:r>
    </w:p>
    <w:p w14:paraId="0E39404A">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rPr>
        <w:t>反映本部门当年全部收入。2021年预算收入1518.50万元，其中：一般公共预算收入1518.50万元，基金预算收入0万元，财政专户核拨收入0万元，其他来源收入0万元，</w:t>
      </w:r>
      <w:r>
        <w:rPr>
          <w:rFonts w:hint="eastAsia" w:ascii="Times New Roman" w:hAnsi="Times New Roman" w:eastAsia="方正仿宋_GBK" w:cs="Times New Roman"/>
          <w:color w:val="000000" w:themeColor="text1"/>
          <w:sz w:val="32"/>
          <w:szCs w:val="32"/>
          <w14:textFill>
            <w14:solidFill>
              <w14:schemeClr w14:val="tx1"/>
            </w14:solidFill>
          </w14:textFill>
        </w:rPr>
        <w:t>上年结转0万元。</w:t>
      </w:r>
    </w:p>
    <w:p w14:paraId="70DB6EFF">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支出说明</w:t>
      </w:r>
    </w:p>
    <w:p w14:paraId="23CEAAC0">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收支预算总表支出栏、基本支出表、项目支出表按经济分类和支出功能分类科目编制，反映平乡县机关事务管理局年度部门预算中支出预算的总体情况。2021年部门支出预算为1518.50万元，其中基本支出222.92万元，包括人员经费214.80万元和日常公用经费8.12万元；项目支出1295.58万元，主要为办公区日常维修维护、办公区水电暖支出、办公区物业费支出、人员公用经费等。</w:t>
      </w:r>
    </w:p>
    <w:p w14:paraId="53140968">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比上年增减情况</w:t>
      </w:r>
    </w:p>
    <w:p w14:paraId="564B24E3">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2021年部门预算收支安排</w:t>
      </w:r>
      <w:r>
        <w:rPr>
          <w:rFonts w:hint="eastAsia" w:ascii="Times New Roman" w:hAnsi="Times New Roman" w:eastAsia="方正仿宋_GBK" w:cs="Times New Roman"/>
          <w:sz w:val="32"/>
          <w:szCs w:val="32"/>
        </w:rPr>
        <w:t>1518.50万</w:t>
      </w:r>
      <w:r>
        <w:rPr>
          <w:rFonts w:hint="eastAsia" w:ascii="Times New Roman" w:hAnsi="Times New Roman" w:eastAsia="方正仿宋_GBK" w:cs="Times New Roman"/>
          <w:color w:val="000000"/>
          <w:sz w:val="32"/>
          <w:szCs w:val="32"/>
        </w:rPr>
        <w:t>元，</w:t>
      </w:r>
      <w:r>
        <w:rPr>
          <w:rFonts w:hint="eastAsia" w:ascii="Times New Roman" w:hAnsi="Times New Roman" w:eastAsia="方正仿宋_GBK" w:cs="Times New Roman"/>
          <w:sz w:val="32"/>
          <w:szCs w:val="32"/>
        </w:rPr>
        <w:t>较2020年减少2130.96万元，其中：基本支出增加24.34万元，主要是人员工资调整；项目支出减少2155.30万元，主要是项目资金安排减少。</w:t>
      </w:r>
    </w:p>
    <w:p w14:paraId="61FD0322">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14:paraId="686F0A3E">
      <w:pPr>
        <w:autoSpaceDE w:val="0"/>
        <w:autoSpaceDN w:val="0"/>
        <w:adjustRightInd w:val="0"/>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2021年，我部门机关运行经费共计安排8.12万元，主要用于保证机关正常运转的办公费、车补、工会经费、福利费等支出。</w:t>
      </w:r>
    </w:p>
    <w:p w14:paraId="5CC3058E">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14:paraId="3B490D03">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财政拨款“三公”经费预算安排45万元，其中：因公出国（境）费0万元；公务用车购置及运维费45万元（其中：公务用车购置费0万元，公务用车运行维护费45万元)；公务接待费0万元。“三公”经费比上年减少55万元，因今年未进行公务用车购置。</w:t>
      </w:r>
    </w:p>
    <w:p w14:paraId="1BD71C67">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14:paraId="3997C09A">
      <w:pPr>
        <w:ind w:firstLine="643" w:firstLineChars="200"/>
        <w:jc w:val="left"/>
        <w:rPr>
          <w:rFonts w:ascii="Times New Roman" w:hAnsi="Times New Roman" w:eastAsia="方正仿宋_GBK"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14:paraId="7E0CD49E">
      <w:pPr>
        <w:spacing w:line="600" w:lineRule="exact"/>
        <w:ind w:firstLine="640" w:firstLineChars="200"/>
        <w:jc w:val="left"/>
        <w:outlineLvl w:val="1"/>
        <w:rPr>
          <w:rFonts w:ascii="仿宋" w:hAnsi="仿宋" w:eastAsia="方正仿宋_GBK" w:cs="仿宋"/>
          <w:sz w:val="32"/>
          <w:szCs w:val="32"/>
        </w:rPr>
      </w:pPr>
      <w:bookmarkStart w:id="1" w:name="_Toc60388174"/>
      <w:r>
        <w:rPr>
          <w:rFonts w:hint="eastAsia" w:ascii="黑体" w:hAnsi="黑体" w:eastAsia="黑体"/>
          <w:sz w:val="32"/>
          <w:szCs w:val="32"/>
        </w:rPr>
        <w:t>（一）总体绩效目标</w:t>
      </w:r>
      <w:bookmarkEnd w:id="1"/>
      <w:r>
        <w:rPr>
          <w:rFonts w:hint="eastAsia"/>
        </w:rPr>
        <w:fldChar w:fldCharType="begin"/>
      </w:r>
      <w:r>
        <w:rPr>
          <w:rFonts w:hint="eastAsia" w:ascii="仿宋" w:hAnsi="仿宋" w:eastAsia="仿宋" w:cs="仿宋"/>
          <w:sz w:val="32"/>
          <w:szCs w:val="32"/>
        </w:rPr>
        <w:instrText xml:space="preserve"> TC 总体绩效目标 \f A \l 1 </w:instrText>
      </w:r>
      <w:r>
        <w:rPr>
          <w:rFonts w:hint="eastAsia" w:ascii="仿宋" w:hAnsi="仿宋" w:eastAsia="仿宋" w:cs="仿宋"/>
          <w:sz w:val="32"/>
          <w:szCs w:val="32"/>
        </w:rPr>
        <w:fldChar w:fldCharType="end"/>
      </w:r>
    </w:p>
    <w:p w14:paraId="338D0FBF">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是我局夯实基础、推进改革、加快发展的重要机遇期，为提高机关事务工作的科学性、前瞻性和指导性，进一步明确指导思想和目标任务，推进全局各项改革和科学发展，以党的十九大精神为指导，坚持科学发展主题和建设节约型机关主线，全面落实《党政机关厉行节约反对浪费条例》、《机关事务管理条例》，不断完善机关事务管理职能，着力加强法规制度和信息化建设，积极拓展保障服务内容，使机关事务管理体制更加完善、工作机制更加顺畅、保障服务更加有力，全面开创机关事务工作新局面。在管理体制改革方面，机关事务管理体制改革全面推进，机关资产管理、办公用房管理、公务用车管理、公共机构节能管理、公务接待管理等职能配置更加科学，机构设置更加优化；在办公用房方面，党政机关停止新建楼堂馆所和清理办公用房要求全面落实，统一权属登记、统一使用调配、统一维修管理制度基本建立，机关办公用房管理更加科学；在公务用车管理方面，根据省、市公务用车制度改革方案继续深化我县公务用车制度改革工作，定向化保障车辆管理制度逐步健全，机关公务用车管理制度更加完备，配备、使用管理、处置等工作更加规范；在公共机构节能方面。公共机构节能的组织管理、监督考核等体系建设基本完成，公共机构加强公共机构能源资源节约和综合利用水平明显提高；在公务接待方面，认真贯彻实施《党政机关厉行节约反对浪费条例》和《机关事务管理条例》，建立我县公务接待管理制度和标准体系，公务接待管理逐步规范，公务接待服务社会化改革逐步深入；在物业服务管理方面，机关办公物业服务标准逐步完善，物业服务社会化全面推进；按照管理与服务职能分开的要求，完成局属物业服务单位改革。在政府集中采购方面，政府采购运行机制更加顺畅，采购程序更加规范，采购效率明显提高，经济和社会效益明显提升。</w:t>
      </w:r>
    </w:p>
    <w:p w14:paraId="1CA0BDF6">
      <w:pPr>
        <w:spacing w:line="60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（二）分项绩效目标</w:t>
      </w:r>
      <w:r>
        <w:rPr>
          <w:rFonts w:hint="eastAsia"/>
        </w:rPr>
        <w:fldChar w:fldCharType="begin"/>
      </w:r>
      <w:r>
        <w:rPr>
          <w:rFonts w:hint="eastAsia" w:ascii="黑体" w:hAnsi="黑体" w:eastAsia="黑体"/>
          <w:sz w:val="32"/>
          <w:szCs w:val="32"/>
        </w:rPr>
        <w:instrText xml:space="preserve"> TC </w:instrText>
      </w:r>
      <w:bookmarkStart w:id="2" w:name="_Toc29547415"/>
      <w:r>
        <w:rPr>
          <w:rFonts w:hint="eastAsia" w:ascii="黑体" w:hAnsi="黑体" w:eastAsia="黑体"/>
          <w:sz w:val="32"/>
          <w:szCs w:val="32"/>
        </w:rPr>
        <w:instrText xml:space="preserve">分项绩效目标</w:instrText>
      </w:r>
      <w:bookmarkEnd w:id="2"/>
      <w:r>
        <w:rPr>
          <w:rFonts w:hint="eastAsia" w:ascii="黑体" w:hAnsi="黑体" w:eastAsia="黑体"/>
          <w:sz w:val="32"/>
          <w:szCs w:val="32"/>
        </w:rPr>
        <w:instrText xml:space="preserve"> \f A \l 1 </w:instrText>
      </w:r>
      <w:r>
        <w:rPr>
          <w:rFonts w:hint="eastAsia" w:ascii="黑体" w:hAnsi="黑体" w:eastAsia="黑体"/>
          <w:sz w:val="32"/>
          <w:szCs w:val="32"/>
        </w:rPr>
        <w:fldChar w:fldCharType="end"/>
      </w:r>
    </w:p>
    <w:p w14:paraId="6AD5B158">
      <w:pPr>
        <w:spacing w:line="600" w:lineRule="exac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在管理体制改革方面</w:t>
      </w:r>
    </w:p>
    <w:p w14:paraId="3B4F3D7B">
      <w:pPr>
        <w:spacing w:line="600" w:lineRule="exact"/>
        <w:ind w:left="2238" w:leftChars="304" w:hanging="1600" w:hangingChars="500"/>
        <w:jc w:val="left"/>
        <w:rPr>
          <w:rFonts w:eastAsia="方正仿宋_GBK"/>
          <w:sz w:val="32"/>
          <w:szCs w:val="32"/>
        </w:rPr>
      </w:pPr>
      <w:r>
        <w:rPr>
          <w:rFonts w:eastAsia="方正仿宋_GBK"/>
          <w:sz w:val="32"/>
          <w:szCs w:val="32"/>
        </w:rPr>
        <w:t>绩效目标：机关事务管理体制改革全面推进，机关资产管理、办公用房管理、公务用车管理</w:t>
      </w:r>
      <w:r>
        <w:rPr>
          <w:rFonts w:hint="eastAsia" w:eastAsia="方正仿宋_GBK"/>
          <w:sz w:val="32"/>
          <w:szCs w:val="32"/>
        </w:rPr>
        <w:t>、</w:t>
      </w:r>
      <w:r>
        <w:rPr>
          <w:rFonts w:eastAsia="方正仿宋_GBK"/>
          <w:sz w:val="32"/>
          <w:szCs w:val="32"/>
        </w:rPr>
        <w:t>公共机构节能管理、公务接待管理等职能配置更加科学，机构设置更加优化。</w:t>
      </w:r>
    </w:p>
    <w:p w14:paraId="304A30D1">
      <w:pPr>
        <w:spacing w:line="600" w:lineRule="exact"/>
        <w:ind w:firstLine="640" w:firstLineChars="200"/>
        <w:jc w:val="left"/>
        <w:rPr>
          <w:rFonts w:eastAsia="方正仿宋_GBK"/>
          <w:sz w:val="32"/>
          <w:szCs w:val="32"/>
        </w:rPr>
      </w:pPr>
      <w:r>
        <w:rPr>
          <w:rFonts w:eastAsia="方正仿宋_GBK"/>
          <w:sz w:val="32"/>
          <w:szCs w:val="32"/>
        </w:rPr>
        <w:t>绩效指标：明确各个职能部门责任，制定部门规章制度</w:t>
      </w:r>
      <w:r>
        <w:rPr>
          <w:rFonts w:hint="eastAsia" w:eastAsia="方正仿宋_GBK"/>
          <w:sz w:val="32"/>
          <w:szCs w:val="32"/>
        </w:rPr>
        <w:t>；</w:t>
      </w:r>
    </w:p>
    <w:p w14:paraId="5BCA779B">
      <w:pPr>
        <w:spacing w:line="600" w:lineRule="exac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办公用房方面</w:t>
      </w:r>
    </w:p>
    <w:p w14:paraId="6A1CBFDC">
      <w:pPr>
        <w:spacing w:line="600" w:lineRule="exact"/>
        <w:ind w:firstLine="640" w:firstLineChars="200"/>
        <w:jc w:val="left"/>
        <w:rPr>
          <w:rFonts w:eastAsia="方正仿宋_GBK"/>
          <w:sz w:val="32"/>
          <w:szCs w:val="32"/>
        </w:rPr>
      </w:pPr>
      <w:r>
        <w:rPr>
          <w:rFonts w:eastAsia="方正仿宋_GBK"/>
          <w:sz w:val="32"/>
          <w:szCs w:val="32"/>
        </w:rPr>
        <w:t>绩效目标：党政机关停止新建楼堂馆所和清理办公用房要求全面落实，统一权属登记、统一使用调配、统一维修管理制度基本建立，机关办公用房管理更加科学。</w:t>
      </w:r>
    </w:p>
    <w:p w14:paraId="0BC9D74A">
      <w:pPr>
        <w:spacing w:line="600" w:lineRule="exact"/>
        <w:ind w:firstLine="640" w:firstLineChars="200"/>
        <w:jc w:val="left"/>
        <w:rPr>
          <w:rFonts w:eastAsia="方正仿宋_GBK"/>
          <w:sz w:val="32"/>
          <w:szCs w:val="32"/>
        </w:rPr>
      </w:pPr>
      <w:r>
        <w:rPr>
          <w:rFonts w:eastAsia="方正仿宋_GBK"/>
          <w:sz w:val="32"/>
          <w:szCs w:val="32"/>
        </w:rPr>
        <w:t>绩效指标：机关办公用房统一录入数据库，统一调配</w:t>
      </w:r>
      <w:r>
        <w:rPr>
          <w:rFonts w:hint="eastAsia" w:eastAsia="方正仿宋_GBK"/>
          <w:sz w:val="32"/>
          <w:szCs w:val="32"/>
        </w:rPr>
        <w:t>；</w:t>
      </w:r>
    </w:p>
    <w:p w14:paraId="720DA1A9">
      <w:pPr>
        <w:spacing w:line="600" w:lineRule="exac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在公务用车管理方面</w:t>
      </w:r>
    </w:p>
    <w:p w14:paraId="02FB2B58">
      <w:pPr>
        <w:spacing w:line="600" w:lineRule="exact"/>
        <w:ind w:firstLine="640" w:firstLineChars="200"/>
        <w:jc w:val="left"/>
        <w:rPr>
          <w:rFonts w:eastAsia="方正仿宋_GBK"/>
          <w:sz w:val="32"/>
          <w:szCs w:val="32"/>
        </w:rPr>
      </w:pPr>
      <w:r>
        <w:rPr>
          <w:rFonts w:eastAsia="方正仿宋_GBK"/>
          <w:sz w:val="32"/>
          <w:szCs w:val="32"/>
        </w:rPr>
        <w:t>绩效目标：根据省、市公务用车制度改革方案继续深化我县公务用车制度改革工作，定向化保障车辆管理制度逐步健全，机关公务用车管理制度更加完备，配备、使用管理、处置等工作更加规范。</w:t>
      </w:r>
    </w:p>
    <w:p w14:paraId="0B037543">
      <w:pPr>
        <w:spacing w:line="600" w:lineRule="exact"/>
        <w:ind w:firstLine="640" w:firstLineChars="200"/>
        <w:jc w:val="left"/>
        <w:rPr>
          <w:rFonts w:eastAsia="方正仿宋_GBK"/>
          <w:sz w:val="32"/>
          <w:szCs w:val="32"/>
        </w:rPr>
      </w:pPr>
      <w:r>
        <w:rPr>
          <w:rFonts w:eastAsia="方正仿宋_GBK"/>
          <w:sz w:val="32"/>
          <w:szCs w:val="32"/>
        </w:rPr>
        <w:t>绩效指标：深化公务用车改革，完善改革制度</w:t>
      </w:r>
      <w:r>
        <w:rPr>
          <w:rFonts w:hint="eastAsia" w:eastAsia="方正仿宋_GBK"/>
          <w:sz w:val="32"/>
          <w:szCs w:val="32"/>
        </w:rPr>
        <w:t>；</w:t>
      </w:r>
    </w:p>
    <w:p w14:paraId="3734BC1A">
      <w:pPr>
        <w:spacing w:line="600" w:lineRule="exac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公共机构节能方面</w:t>
      </w:r>
    </w:p>
    <w:p w14:paraId="6CA1B232">
      <w:pPr>
        <w:spacing w:line="600" w:lineRule="exact"/>
        <w:ind w:firstLine="640" w:firstLineChars="200"/>
        <w:jc w:val="left"/>
        <w:rPr>
          <w:rFonts w:eastAsia="方正仿宋_GBK"/>
          <w:sz w:val="32"/>
          <w:szCs w:val="32"/>
        </w:rPr>
      </w:pPr>
      <w:r>
        <w:rPr>
          <w:rFonts w:eastAsia="方正仿宋_GBK"/>
          <w:sz w:val="32"/>
          <w:szCs w:val="32"/>
        </w:rPr>
        <w:t>绩效目标：公共机构节能的组织管理、监督考核等体系建设基本完成，公共机构加强公共机构能源资源节约和综合利用水平明显提高。</w:t>
      </w:r>
    </w:p>
    <w:p w14:paraId="0D80A426">
      <w:pPr>
        <w:spacing w:line="600" w:lineRule="exact"/>
        <w:ind w:firstLine="640" w:firstLineChars="200"/>
        <w:jc w:val="left"/>
        <w:rPr>
          <w:rFonts w:eastAsia="方正仿宋_GBK"/>
          <w:sz w:val="32"/>
          <w:szCs w:val="32"/>
        </w:rPr>
      </w:pPr>
      <w:r>
        <w:rPr>
          <w:rFonts w:eastAsia="方正仿宋_GBK"/>
          <w:sz w:val="32"/>
          <w:szCs w:val="32"/>
        </w:rPr>
        <w:t>绩效指标：加大公共机构节能的宣传力度；</w:t>
      </w:r>
    </w:p>
    <w:p w14:paraId="164955E4">
      <w:pPr>
        <w:spacing w:line="600" w:lineRule="exac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公务接待方面</w:t>
      </w:r>
    </w:p>
    <w:p w14:paraId="66A4968A">
      <w:pPr>
        <w:spacing w:line="600" w:lineRule="exact"/>
        <w:ind w:firstLine="640" w:firstLineChars="200"/>
        <w:jc w:val="left"/>
        <w:rPr>
          <w:rFonts w:eastAsia="方正仿宋_GBK"/>
          <w:sz w:val="32"/>
          <w:szCs w:val="32"/>
        </w:rPr>
      </w:pPr>
      <w:r>
        <w:rPr>
          <w:rFonts w:eastAsia="方正仿宋_GBK"/>
          <w:sz w:val="32"/>
          <w:szCs w:val="32"/>
        </w:rPr>
        <w:t>绩效目标：认真贯彻实施《党政机关厉行节约反对浪费条例》和《机关事务管理条例》，建立我县公务接待管理制度和标准体系，公务接待管理逐步规范，公务接待服务社会化改革逐步深入。</w:t>
      </w:r>
    </w:p>
    <w:p w14:paraId="02562D52">
      <w:pPr>
        <w:spacing w:line="600" w:lineRule="exact"/>
        <w:ind w:firstLine="640" w:firstLineChars="200"/>
        <w:jc w:val="left"/>
        <w:rPr>
          <w:rFonts w:eastAsia="方正仿宋_GBK"/>
          <w:sz w:val="32"/>
          <w:szCs w:val="32"/>
        </w:rPr>
      </w:pPr>
      <w:r>
        <w:rPr>
          <w:rFonts w:eastAsia="方正仿宋_GBK"/>
          <w:sz w:val="32"/>
          <w:szCs w:val="32"/>
        </w:rPr>
        <w:t>绩效指标：严禁铺张浪费，违规接待；</w:t>
      </w:r>
    </w:p>
    <w:p w14:paraId="66A018F2">
      <w:pPr>
        <w:spacing w:line="600" w:lineRule="exact"/>
        <w:ind w:firstLine="640" w:firstLineChars="200"/>
        <w:jc w:val="left"/>
        <w:rPr>
          <w:rFonts w:eastAsia="方正仿宋_GBK"/>
          <w:sz w:val="32"/>
          <w:szCs w:val="32"/>
        </w:rPr>
      </w:pPr>
      <w:r>
        <w:rPr>
          <w:rFonts w:hint="eastAsia" w:eastAsia="方正仿宋_GBK"/>
          <w:sz w:val="32"/>
          <w:szCs w:val="32"/>
        </w:rPr>
        <w:t>6、</w:t>
      </w:r>
      <w:r>
        <w:rPr>
          <w:rFonts w:eastAsia="方正仿宋_GBK"/>
          <w:sz w:val="32"/>
          <w:szCs w:val="32"/>
        </w:rPr>
        <w:t>物业服务管理方面</w:t>
      </w:r>
    </w:p>
    <w:p w14:paraId="44DBC5B7">
      <w:pPr>
        <w:spacing w:line="600" w:lineRule="exact"/>
        <w:ind w:firstLine="640" w:firstLineChars="200"/>
        <w:jc w:val="left"/>
        <w:rPr>
          <w:rFonts w:eastAsia="方正仿宋_GBK"/>
          <w:sz w:val="32"/>
          <w:szCs w:val="32"/>
        </w:rPr>
      </w:pPr>
      <w:r>
        <w:rPr>
          <w:rFonts w:eastAsia="方正仿宋_GBK"/>
          <w:sz w:val="32"/>
          <w:szCs w:val="32"/>
        </w:rPr>
        <w:t>绩效目标：机关办公物业服务标准逐步完善，物业服务社会化全面推进；按照管理与服务职能分开的要求，完成局属物业服务单位改革。</w:t>
      </w:r>
    </w:p>
    <w:p w14:paraId="280C4DD4">
      <w:pPr>
        <w:spacing w:line="600" w:lineRule="exact"/>
        <w:ind w:firstLine="640" w:firstLineChars="200"/>
        <w:jc w:val="left"/>
        <w:rPr>
          <w:rFonts w:eastAsia="方正仿宋_GBK"/>
          <w:sz w:val="32"/>
          <w:szCs w:val="32"/>
        </w:rPr>
      </w:pPr>
      <w:r>
        <w:rPr>
          <w:rFonts w:eastAsia="方正仿宋_GBK"/>
          <w:sz w:val="32"/>
          <w:szCs w:val="32"/>
        </w:rPr>
        <w:t>绩效指标：加强物业服务培训，明确物业管理制度</w:t>
      </w:r>
      <w:r>
        <w:rPr>
          <w:rFonts w:hint="eastAsia" w:eastAsia="方正仿宋_GBK"/>
          <w:sz w:val="32"/>
          <w:szCs w:val="32"/>
        </w:rPr>
        <w:t>；</w:t>
      </w:r>
    </w:p>
    <w:p w14:paraId="3DC039D5">
      <w:pPr>
        <w:spacing w:line="600" w:lineRule="exact"/>
        <w:ind w:firstLine="640" w:firstLineChars="200"/>
        <w:jc w:val="left"/>
        <w:rPr>
          <w:rFonts w:eastAsia="方正仿宋_GBK"/>
          <w:sz w:val="32"/>
          <w:szCs w:val="32"/>
        </w:rPr>
      </w:pPr>
      <w:r>
        <w:rPr>
          <w:rFonts w:hint="eastAsia" w:eastAsia="方正仿宋_GBK"/>
          <w:sz w:val="32"/>
          <w:szCs w:val="32"/>
        </w:rPr>
        <w:t>7、</w:t>
      </w:r>
      <w:r>
        <w:rPr>
          <w:rFonts w:eastAsia="方正仿宋_GBK"/>
          <w:sz w:val="32"/>
          <w:szCs w:val="32"/>
        </w:rPr>
        <w:t>在政府集中采购方面</w:t>
      </w:r>
    </w:p>
    <w:p w14:paraId="436B2EBE">
      <w:pPr>
        <w:spacing w:line="600" w:lineRule="exact"/>
        <w:ind w:firstLine="640" w:firstLineChars="200"/>
        <w:jc w:val="left"/>
        <w:rPr>
          <w:rFonts w:eastAsia="方正仿宋_GBK"/>
          <w:sz w:val="32"/>
          <w:szCs w:val="32"/>
        </w:rPr>
      </w:pPr>
      <w:r>
        <w:rPr>
          <w:rFonts w:eastAsia="方正仿宋_GBK"/>
          <w:sz w:val="32"/>
          <w:szCs w:val="32"/>
        </w:rPr>
        <w:t>绩效目标：政府采购运行机制更加顺畅，采购程序更加规范，采购效率明显提高，经济和社会效益明显提升。</w:t>
      </w:r>
    </w:p>
    <w:p w14:paraId="6A743431">
      <w:pPr>
        <w:spacing w:line="600" w:lineRule="exact"/>
        <w:ind w:firstLine="640" w:firstLineChars="200"/>
        <w:jc w:val="left"/>
        <w:rPr>
          <w:rFonts w:eastAsia="方正仿宋_GBK"/>
          <w:sz w:val="32"/>
          <w:szCs w:val="32"/>
        </w:rPr>
      </w:pPr>
      <w:r>
        <w:rPr>
          <w:rFonts w:eastAsia="方正仿宋_GBK"/>
          <w:sz w:val="32"/>
          <w:szCs w:val="32"/>
        </w:rPr>
        <w:t>绩效指标：严格按照政府采购的规章制度，不违规违法购买固定资产。</w:t>
      </w:r>
    </w:p>
    <w:p w14:paraId="23B21F67">
      <w:pPr>
        <w:spacing w:line="600" w:lineRule="exact"/>
        <w:ind w:firstLine="640" w:firstLineChars="200"/>
        <w:jc w:val="left"/>
        <w:outlineLvl w:val="1"/>
        <w:rPr>
          <w:rFonts w:eastAsia="方正仿宋_GBK"/>
          <w:sz w:val="32"/>
          <w:szCs w:val="32"/>
        </w:rPr>
      </w:pPr>
      <w:r>
        <w:rPr>
          <w:rFonts w:hint="eastAsia" w:eastAsia="黑体"/>
          <w:sz w:val="32"/>
          <w:szCs w:val="32"/>
        </w:rPr>
        <w:t>（</w:t>
      </w:r>
      <w:r>
        <w:rPr>
          <w:rFonts w:eastAsia="黑体"/>
          <w:sz w:val="32"/>
          <w:szCs w:val="32"/>
        </w:rPr>
        <w:t>三</w:t>
      </w:r>
      <w:r>
        <w:rPr>
          <w:rFonts w:hint="eastAsia" w:eastAsia="黑体"/>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3" w:name="_Toc29547416"/>
      <w:r>
        <w:rPr>
          <w:rFonts w:eastAsia="仿宋"/>
          <w:sz w:val="32"/>
          <w:szCs w:val="32"/>
        </w:rPr>
        <w:instrText xml:space="preserve">工作保障措施</w:instrText>
      </w:r>
      <w:bookmarkEnd w:id="3"/>
      <w:r>
        <w:rPr>
          <w:rFonts w:eastAsia="仿宋"/>
          <w:sz w:val="32"/>
          <w:szCs w:val="32"/>
        </w:rPr>
        <w:instrText xml:space="preserve"> \f A \l 1 </w:instrText>
      </w:r>
      <w:r>
        <w:rPr>
          <w:rFonts w:eastAsia="仿宋"/>
          <w:sz w:val="32"/>
          <w:szCs w:val="32"/>
        </w:rPr>
        <w:fldChar w:fldCharType="end"/>
      </w:r>
    </w:p>
    <w:p w14:paraId="710A1E72">
      <w:pPr>
        <w:spacing w:line="600" w:lineRule="exac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完善党风廉政建设制度。加强对党员领导干部的理想信念、宗旨意识、党纪法纪和廉洁自律教育，促使党员领导干部树立正确的世界观、人生观、价值观。建立健全内部控制机制，健全和落实民主集中制。持之以恒落实中央八项规定，坚持不懈地纠正“四风”。</w:t>
      </w:r>
    </w:p>
    <w:p w14:paraId="670457F2">
      <w:pPr>
        <w:spacing w:line="600" w:lineRule="exac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加强局自身建设。加强党的建设，落实党组中心理论学习制度、集中学习制度、检查督促制度，切实增强基层组织战斗力、凝聚力。加强党员干部建设，严格执行《干部选拔任用条例》，努力打造一支信念坚定、为民服务、勤政务实、敢于担当、清正廉洁的干部队伍。加强精神文明建设，积极践行社会主义核心价值观。加强机关效能建设，完善工作制度，规范工作流程，加强督导检查，提高工作效率，为机关事务改革提供有力保障。</w:t>
      </w:r>
    </w:p>
    <w:p w14:paraId="776A27DC">
      <w:pPr>
        <w:spacing w:line="600" w:lineRule="exac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做好机关事务管理工作，明确工作职责、落实工作职责、讲究工作方法。一是解决“干什么”的问题，明明白白、清清楚楚的理清工作职责，明确哪些事情必须做、哪些责任必须担，避免“务虚功”。二是解决“谁来干”的问题，将各项工作职责一一落实到人，做到每个人都有事干、每个事情都有应对的人，形成工作责任倒逼机制，避免“打乱仗”。三是解决“怎么干”问题，无论是政策执行还是工程实施，无论是服务保障还是日常工作，都要做到用脑、用心、用力、眼尖、脑灵、腿勤、手快。</w:t>
      </w:r>
    </w:p>
    <w:p w14:paraId="0B8E7488">
      <w:pPr>
        <w:spacing w:line="600" w:lineRule="exac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做好机关事务管理局工作，领导干部必须坚持以上率下，率先垂范，做到担当、负责、奉献。一是在言行上要有分寸、有利于工作、有利于全局形象的要多说多做，不利于团结、不利于工作开展的要自觉不说、不做。二是工作上要有尺度，干工作必须对自身严格要求，一丝不苟、精益求精。三是责任上要有担当，始终坚持责任第一，</w:t>
      </w:r>
      <w:r>
        <w:rPr>
          <w:rFonts w:hint="eastAsia" w:eastAsia="方正仿宋_GBK"/>
          <w:sz w:val="32"/>
          <w:szCs w:val="32"/>
          <w:lang w:eastAsia="zh-CN"/>
        </w:rPr>
        <w:t>勇</w:t>
      </w:r>
      <w:bookmarkStart w:id="28" w:name="_GoBack"/>
      <w:bookmarkEnd w:id="28"/>
      <w:r>
        <w:rPr>
          <w:rFonts w:eastAsia="方正仿宋_GBK"/>
          <w:sz w:val="32"/>
          <w:szCs w:val="32"/>
        </w:rPr>
        <w:t>于担当。</w:t>
      </w:r>
    </w:p>
    <w:p w14:paraId="63D5B370">
      <w:pPr>
        <w:spacing w:line="600" w:lineRule="exact"/>
        <w:ind w:firstLine="640" w:firstLineChars="200"/>
        <w:jc w:val="left"/>
        <w:rPr>
          <w:rFonts w:eastAsia="方正仿宋_GBK"/>
          <w:sz w:val="28"/>
        </w:rPr>
        <w:sectPr>
          <w:footerReference r:id="rId3" w:type="default"/>
          <w:pgSz w:w="16839" w:h="11907" w:orient="landscape"/>
          <w:pgMar w:top="1304" w:right="1984" w:bottom="1304" w:left="1134" w:header="851" w:footer="992" w:gutter="0"/>
          <w:pgNumType w:start="1"/>
          <w:cols w:space="720" w:num="1"/>
          <w:docGrid w:type="lines" w:linePitch="312" w:charSpace="0"/>
        </w:sectPr>
      </w:pPr>
      <w:r>
        <w:rPr>
          <w:rFonts w:hint="eastAsia" w:eastAsia="方正仿宋_GBK"/>
          <w:sz w:val="32"/>
          <w:szCs w:val="32"/>
        </w:rPr>
        <w:t>5、</w:t>
      </w:r>
      <w:r>
        <w:rPr>
          <w:rFonts w:eastAsia="方正仿宋_GBK"/>
          <w:sz w:val="32"/>
          <w:szCs w:val="32"/>
        </w:rPr>
        <w:t>以人为本营造安全优雅环境。“平凡、简单”是过去人们对机关后勤的看法。为了打破旧看法，展示新形象，我局牢固树立“以人为本”、“人人都是服务员”的理念，把好后勤服务的主动权，做细、做实、做精后勤工作。为了确保机关大院的安全，我局认真落实好人防、技防、物防“三防”工作，抓好人员和装备、治安防范、检查指导、落实安全保卫制度“四个到位”。配强配足保安人员，严格执行外来人员登记、询问、电话联系管理制度，做到层层抓管理，班班有监督。投入资金改善电子监控系统，技防覆盖率基本达到100%。</w:t>
      </w:r>
    </w:p>
    <w:p w14:paraId="66050059">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14:paraId="7AD4C981">
      <w:pPr>
        <w:spacing w:line="300" w:lineRule="exact"/>
        <w:ind w:firstLine="420" w:firstLineChars="200"/>
        <w:jc w:val="left"/>
      </w:pPr>
    </w:p>
    <w:p w14:paraId="2E6842FC">
      <w:pPr>
        <w:ind w:firstLine="562" w:firstLineChars="200"/>
        <w:jc w:val="left"/>
        <w:outlineLvl w:val="3"/>
        <w:rPr>
          <w:rFonts w:ascii="Times New Roman" w:hAnsi="宋体"/>
          <w:b/>
          <w:sz w:val="28"/>
        </w:rPr>
      </w:pPr>
      <w:bookmarkStart w:id="4" w:name="_Toc67663756"/>
      <w:bookmarkStart w:id="5" w:name="_Toc60388188"/>
      <w:r>
        <w:rPr>
          <w:rFonts w:hint="eastAsia" w:ascii="方正仿宋_GBK" w:eastAsia="方正仿宋_GBK"/>
          <w:b/>
          <w:sz w:val="28"/>
        </w:rPr>
        <w:t>1.县政府四楼会议室加装视频会议信号系统项目绩效目标表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1、国道G340和迎宾大道照明、排水设施、绿化带日常维护及电费绩效目标表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AFFA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2C13E211">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6DDD145F">
            <w:pPr>
              <w:spacing w:line="300" w:lineRule="exact"/>
              <w:jc w:val="right"/>
              <w:rPr>
                <w:rFonts w:ascii="方正书宋_GBK" w:eastAsia="方正书宋_GBK"/>
              </w:rPr>
            </w:pPr>
          </w:p>
        </w:tc>
      </w:tr>
      <w:tr w14:paraId="2FF62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50D8FE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87E491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lang w:eastAsia="zh-CN"/>
              </w:rPr>
              <w:t>县政府</w:t>
            </w:r>
            <w:r>
              <w:rPr>
                <w:rFonts w:hint="eastAsia" w:ascii="方正书宋_GBK" w:eastAsia="方正书宋_GBK"/>
              </w:rPr>
              <w:t>四楼会议室加装广电和联通视频信号接收系统</w:t>
            </w:r>
          </w:p>
          <w:p w14:paraId="4A22B84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对原有配套设备进行升级改造</w:t>
            </w:r>
          </w:p>
          <w:p w14:paraId="0D3D6C7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保证视频信号的畅通</w:t>
            </w:r>
          </w:p>
        </w:tc>
      </w:tr>
    </w:tbl>
    <w:p w14:paraId="698DFE2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3C0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BF7E205">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75F1ED33">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FC26AE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F2DC95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375FBA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9759123">
            <w:pPr>
              <w:spacing w:line="300" w:lineRule="exact"/>
              <w:jc w:val="center"/>
              <w:rPr>
                <w:rFonts w:ascii="方正书宋_GBK" w:eastAsia="方正书宋_GBK"/>
                <w:b/>
              </w:rPr>
            </w:pPr>
            <w:r>
              <w:rPr>
                <w:rFonts w:hint="eastAsia" w:ascii="方正书宋_GBK" w:eastAsia="方正书宋_GBK"/>
                <w:b/>
              </w:rPr>
              <w:t>指标值确定依据</w:t>
            </w:r>
          </w:p>
        </w:tc>
      </w:tr>
      <w:tr w14:paraId="795D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8DC3B8A">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87D86B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DD8B441">
            <w:pPr>
              <w:spacing w:line="300" w:lineRule="exact"/>
              <w:jc w:val="left"/>
              <w:rPr>
                <w:rFonts w:ascii="方正书宋_GBK" w:eastAsia="方正书宋_GBK"/>
              </w:rPr>
            </w:pPr>
            <w:r>
              <w:rPr>
                <w:rFonts w:hint="eastAsia" w:ascii="方正书宋_GBK" w:eastAsia="方正书宋_GBK"/>
              </w:rPr>
              <w:t>设备清单（</w:t>
            </w:r>
            <w:r>
              <w:rPr>
                <w:rFonts w:ascii="方正书宋_GBK" w:eastAsia="方正书宋_GBK"/>
              </w:rPr>
              <w:t>1</w:t>
            </w:r>
            <w:r>
              <w:rPr>
                <w:rFonts w:hint="eastAsia" w:ascii="方正书宋_GBK" w:eastAsia="方正书宋_GBK"/>
              </w:rPr>
              <w:t>套）</w:t>
            </w:r>
          </w:p>
        </w:tc>
        <w:tc>
          <w:tcPr>
            <w:tcW w:w="2891" w:type="dxa"/>
            <w:shd w:val="clear" w:color="auto" w:fill="auto"/>
            <w:vAlign w:val="center"/>
          </w:tcPr>
          <w:p w14:paraId="66E0FD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套设备包含各种组件</w:t>
            </w:r>
          </w:p>
        </w:tc>
        <w:tc>
          <w:tcPr>
            <w:tcW w:w="1276" w:type="dxa"/>
            <w:shd w:val="clear" w:color="auto" w:fill="auto"/>
            <w:vAlign w:val="center"/>
          </w:tcPr>
          <w:p w14:paraId="6762ABF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1701" w:type="dxa"/>
            <w:shd w:val="clear" w:color="auto" w:fill="auto"/>
            <w:vAlign w:val="center"/>
          </w:tcPr>
          <w:p w14:paraId="38CAD500">
            <w:pPr>
              <w:spacing w:line="300" w:lineRule="exact"/>
              <w:jc w:val="left"/>
              <w:rPr>
                <w:rFonts w:ascii="方正书宋_GBK" w:eastAsia="方正书宋_GBK"/>
              </w:rPr>
            </w:pPr>
            <w:r>
              <w:rPr>
                <w:rFonts w:hint="eastAsia" w:ascii="方正书宋_GBK" w:eastAsia="方正书宋_GBK"/>
              </w:rPr>
              <w:t>根据安装清单</w:t>
            </w:r>
          </w:p>
        </w:tc>
      </w:tr>
      <w:tr w14:paraId="68F0F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41E9D0">
            <w:pPr>
              <w:spacing w:line="300" w:lineRule="exact"/>
              <w:jc w:val="center"/>
              <w:rPr>
                <w:rFonts w:ascii="方正书宋_GBK" w:eastAsia="方正书宋_GBK"/>
              </w:rPr>
            </w:pPr>
          </w:p>
        </w:tc>
        <w:tc>
          <w:tcPr>
            <w:tcW w:w="1134" w:type="dxa"/>
            <w:shd w:val="clear" w:color="auto" w:fill="auto"/>
            <w:vAlign w:val="center"/>
          </w:tcPr>
          <w:p w14:paraId="6557C66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DC9AD97">
            <w:pPr>
              <w:spacing w:line="300" w:lineRule="exact"/>
              <w:jc w:val="left"/>
              <w:rPr>
                <w:rFonts w:ascii="方正书宋_GBK" w:eastAsia="方正书宋_GBK"/>
              </w:rPr>
            </w:pPr>
            <w:r>
              <w:rPr>
                <w:rFonts w:hint="eastAsia" w:ascii="方正书宋_GBK" w:eastAsia="方正书宋_GBK"/>
              </w:rPr>
              <w:t>设备验收合格率</w:t>
            </w:r>
          </w:p>
        </w:tc>
        <w:tc>
          <w:tcPr>
            <w:tcW w:w="2891" w:type="dxa"/>
            <w:shd w:val="clear" w:color="auto" w:fill="auto"/>
            <w:vAlign w:val="center"/>
          </w:tcPr>
          <w:p w14:paraId="24020E27">
            <w:pPr>
              <w:spacing w:line="300" w:lineRule="exact"/>
              <w:jc w:val="left"/>
              <w:rPr>
                <w:rFonts w:ascii="方正书宋_GBK" w:eastAsia="方正书宋_GBK"/>
              </w:rPr>
            </w:pPr>
            <w:r>
              <w:rPr>
                <w:rFonts w:hint="eastAsia" w:ascii="方正书宋_GBK" w:eastAsia="方正书宋_GBK"/>
              </w:rPr>
              <w:t>验收合格情况占总数比率</w:t>
            </w:r>
          </w:p>
        </w:tc>
        <w:tc>
          <w:tcPr>
            <w:tcW w:w="1276" w:type="dxa"/>
            <w:shd w:val="clear" w:color="auto" w:fill="auto"/>
            <w:vAlign w:val="center"/>
          </w:tcPr>
          <w:p w14:paraId="4A352962">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0D639C2F">
            <w:pPr>
              <w:spacing w:line="300" w:lineRule="exact"/>
              <w:jc w:val="left"/>
              <w:rPr>
                <w:rFonts w:ascii="方正书宋_GBK" w:eastAsia="方正书宋_GBK"/>
              </w:rPr>
            </w:pPr>
            <w:r>
              <w:rPr>
                <w:rFonts w:hint="eastAsia" w:ascii="方正书宋_GBK" w:eastAsia="方正书宋_GBK"/>
              </w:rPr>
              <w:t>根据购置产品质量检测</w:t>
            </w:r>
          </w:p>
        </w:tc>
      </w:tr>
      <w:tr w14:paraId="2614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432A1E">
            <w:pPr>
              <w:spacing w:line="300" w:lineRule="exact"/>
              <w:jc w:val="center"/>
              <w:rPr>
                <w:rFonts w:ascii="方正书宋_GBK" w:eastAsia="方正书宋_GBK"/>
              </w:rPr>
            </w:pPr>
          </w:p>
        </w:tc>
        <w:tc>
          <w:tcPr>
            <w:tcW w:w="1134" w:type="dxa"/>
            <w:shd w:val="clear" w:color="auto" w:fill="auto"/>
            <w:vAlign w:val="center"/>
          </w:tcPr>
          <w:p w14:paraId="6575C18C">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357B066">
            <w:pPr>
              <w:spacing w:line="300" w:lineRule="exact"/>
              <w:jc w:val="left"/>
              <w:rPr>
                <w:rFonts w:ascii="方正书宋_GBK" w:eastAsia="方正书宋_GBK"/>
              </w:rPr>
            </w:pPr>
            <w:r>
              <w:rPr>
                <w:rFonts w:hint="eastAsia" w:ascii="方正书宋_GBK" w:eastAsia="方正书宋_GBK"/>
              </w:rPr>
              <w:t>设备正常运转率</w:t>
            </w:r>
          </w:p>
        </w:tc>
        <w:tc>
          <w:tcPr>
            <w:tcW w:w="2891" w:type="dxa"/>
            <w:shd w:val="clear" w:color="auto" w:fill="auto"/>
            <w:vAlign w:val="center"/>
          </w:tcPr>
          <w:p w14:paraId="15FD8B43">
            <w:pPr>
              <w:spacing w:line="300" w:lineRule="exact"/>
              <w:jc w:val="left"/>
              <w:rPr>
                <w:rFonts w:ascii="方正书宋_GBK" w:eastAsia="方正书宋_GBK"/>
              </w:rPr>
            </w:pPr>
            <w:r>
              <w:rPr>
                <w:rFonts w:hint="eastAsia" w:ascii="方正书宋_GBK" w:eastAsia="方正书宋_GBK"/>
              </w:rPr>
              <w:t>设备正常运转的天数占一年应运转天数的比率</w:t>
            </w:r>
          </w:p>
        </w:tc>
        <w:tc>
          <w:tcPr>
            <w:tcW w:w="1276" w:type="dxa"/>
            <w:shd w:val="clear" w:color="auto" w:fill="auto"/>
            <w:vAlign w:val="center"/>
          </w:tcPr>
          <w:p w14:paraId="13686B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F12706D">
            <w:pPr>
              <w:spacing w:line="300" w:lineRule="exact"/>
              <w:jc w:val="left"/>
              <w:rPr>
                <w:rFonts w:ascii="方正书宋_GBK" w:eastAsia="方正书宋_GBK"/>
              </w:rPr>
            </w:pPr>
            <w:r>
              <w:rPr>
                <w:rFonts w:hint="eastAsia" w:ascii="方正书宋_GBK" w:eastAsia="方正书宋_GBK"/>
              </w:rPr>
              <w:t>根据实际运转状况记录情况</w:t>
            </w:r>
          </w:p>
        </w:tc>
      </w:tr>
      <w:tr w14:paraId="21EB9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A575B0">
            <w:pPr>
              <w:spacing w:line="300" w:lineRule="exact"/>
              <w:jc w:val="center"/>
              <w:rPr>
                <w:rFonts w:ascii="方正书宋_GBK" w:eastAsia="方正书宋_GBK"/>
              </w:rPr>
            </w:pPr>
          </w:p>
        </w:tc>
        <w:tc>
          <w:tcPr>
            <w:tcW w:w="1134" w:type="dxa"/>
            <w:shd w:val="clear" w:color="auto" w:fill="auto"/>
            <w:vAlign w:val="center"/>
          </w:tcPr>
          <w:p w14:paraId="662BDD2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24D1FAC3">
            <w:pPr>
              <w:spacing w:line="300" w:lineRule="exact"/>
              <w:jc w:val="left"/>
              <w:rPr>
                <w:rFonts w:ascii="方正书宋_GBK" w:eastAsia="方正书宋_GBK"/>
              </w:rPr>
            </w:pPr>
            <w:r>
              <w:rPr>
                <w:rFonts w:hint="eastAsia" w:ascii="方正书宋_GBK" w:eastAsia="方正书宋_GBK"/>
              </w:rPr>
              <w:t>联通设备租赁费（元</w:t>
            </w:r>
            <w:r>
              <w:rPr>
                <w:rFonts w:ascii="方正书宋_GBK" w:eastAsia="方正书宋_GBK"/>
              </w:rPr>
              <w:t>/</w:t>
            </w:r>
            <w:r>
              <w:rPr>
                <w:rFonts w:hint="eastAsia" w:ascii="方正书宋_GBK" w:eastAsia="方正书宋_GBK"/>
              </w:rPr>
              <w:t>年）</w:t>
            </w:r>
          </w:p>
        </w:tc>
        <w:tc>
          <w:tcPr>
            <w:tcW w:w="2891" w:type="dxa"/>
            <w:shd w:val="clear" w:color="auto" w:fill="auto"/>
            <w:vAlign w:val="center"/>
          </w:tcPr>
          <w:p w14:paraId="02D62C81">
            <w:pPr>
              <w:spacing w:line="300" w:lineRule="exact"/>
              <w:jc w:val="left"/>
              <w:rPr>
                <w:rFonts w:ascii="方正书宋_GBK" w:eastAsia="方正书宋_GBK"/>
              </w:rPr>
            </w:pPr>
            <w:r>
              <w:rPr>
                <w:rFonts w:hint="eastAsia" w:ascii="方正书宋_GBK" w:eastAsia="方正书宋_GBK"/>
              </w:rPr>
              <w:t>租赁联通线路每年费用</w:t>
            </w:r>
          </w:p>
        </w:tc>
        <w:tc>
          <w:tcPr>
            <w:tcW w:w="1276" w:type="dxa"/>
            <w:shd w:val="clear" w:color="auto" w:fill="auto"/>
            <w:vAlign w:val="center"/>
          </w:tcPr>
          <w:p w14:paraId="514097B4">
            <w:pPr>
              <w:spacing w:line="300" w:lineRule="exact"/>
              <w:jc w:val="left"/>
              <w:rPr>
                <w:rFonts w:ascii="方正书宋_GBK" w:eastAsia="方正书宋_GBK"/>
              </w:rPr>
            </w:pPr>
            <w:r>
              <w:rPr>
                <w:rFonts w:ascii="方正书宋_GBK" w:eastAsia="方正书宋_GBK"/>
              </w:rPr>
              <w:t>28800</w:t>
            </w:r>
            <w:r>
              <w:rPr>
                <w:rFonts w:hint="eastAsia" w:ascii="方正书宋_GBK" w:eastAsia="方正书宋_GBK"/>
              </w:rPr>
              <w:t>元</w:t>
            </w:r>
          </w:p>
        </w:tc>
        <w:tc>
          <w:tcPr>
            <w:tcW w:w="1701" w:type="dxa"/>
            <w:shd w:val="clear" w:color="auto" w:fill="auto"/>
            <w:vAlign w:val="center"/>
          </w:tcPr>
          <w:p w14:paraId="0A6BE922">
            <w:pPr>
              <w:spacing w:line="300" w:lineRule="exact"/>
              <w:jc w:val="left"/>
              <w:rPr>
                <w:rFonts w:ascii="方正书宋_GBK" w:eastAsia="方正书宋_GBK"/>
              </w:rPr>
            </w:pPr>
            <w:r>
              <w:rPr>
                <w:rFonts w:hint="eastAsia" w:ascii="方正书宋_GBK" w:eastAsia="方正书宋_GBK"/>
              </w:rPr>
              <w:t>根据缴费单据</w:t>
            </w:r>
          </w:p>
        </w:tc>
      </w:tr>
      <w:tr w14:paraId="0B8D7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421725E">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0CEE23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399B03E">
            <w:pPr>
              <w:spacing w:line="300" w:lineRule="exact"/>
              <w:jc w:val="left"/>
              <w:rPr>
                <w:rFonts w:ascii="方正书宋_GBK" w:eastAsia="方正书宋_GBK"/>
              </w:rPr>
            </w:pPr>
            <w:r>
              <w:rPr>
                <w:rFonts w:hint="eastAsia" w:ascii="方正书宋_GBK" w:eastAsia="方正书宋_GBK"/>
              </w:rPr>
              <w:t>保障会议室设备正常使用</w:t>
            </w:r>
          </w:p>
        </w:tc>
        <w:tc>
          <w:tcPr>
            <w:tcW w:w="2891" w:type="dxa"/>
            <w:shd w:val="clear" w:color="auto" w:fill="auto"/>
            <w:vAlign w:val="center"/>
          </w:tcPr>
          <w:p w14:paraId="28096700">
            <w:pPr>
              <w:spacing w:line="300" w:lineRule="exact"/>
              <w:jc w:val="left"/>
              <w:rPr>
                <w:rFonts w:ascii="方正书宋_GBK" w:eastAsia="方正书宋_GBK"/>
              </w:rPr>
            </w:pPr>
            <w:r>
              <w:rPr>
                <w:rFonts w:hint="eastAsia" w:ascii="方正书宋_GBK" w:eastAsia="方正书宋_GBK"/>
              </w:rPr>
              <w:t>视频设备接收视频信号通畅率</w:t>
            </w:r>
          </w:p>
        </w:tc>
        <w:tc>
          <w:tcPr>
            <w:tcW w:w="1276" w:type="dxa"/>
            <w:shd w:val="clear" w:color="auto" w:fill="auto"/>
            <w:vAlign w:val="center"/>
          </w:tcPr>
          <w:p w14:paraId="7A6DC8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6DA7954">
            <w:pPr>
              <w:spacing w:line="300" w:lineRule="exact"/>
              <w:jc w:val="left"/>
              <w:rPr>
                <w:rFonts w:ascii="方正书宋_GBK" w:eastAsia="方正书宋_GBK"/>
              </w:rPr>
            </w:pPr>
            <w:r>
              <w:rPr>
                <w:rFonts w:hint="eastAsia" w:ascii="方正书宋_GBK" w:eastAsia="方正书宋_GBK"/>
              </w:rPr>
              <w:t>根据日常使用情况</w:t>
            </w:r>
          </w:p>
        </w:tc>
      </w:tr>
      <w:tr w14:paraId="4405B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5A732F">
            <w:pPr>
              <w:spacing w:line="300" w:lineRule="exact"/>
              <w:jc w:val="center"/>
              <w:rPr>
                <w:rFonts w:ascii="方正书宋_GBK" w:eastAsia="方正书宋_GBK"/>
              </w:rPr>
            </w:pPr>
          </w:p>
        </w:tc>
        <w:tc>
          <w:tcPr>
            <w:tcW w:w="1134" w:type="dxa"/>
            <w:shd w:val="clear" w:color="auto" w:fill="auto"/>
            <w:vAlign w:val="center"/>
          </w:tcPr>
          <w:p w14:paraId="0D66D75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1AB608C">
            <w:pPr>
              <w:spacing w:line="300" w:lineRule="exact"/>
              <w:jc w:val="left"/>
              <w:rPr>
                <w:rFonts w:ascii="方正书宋_GBK" w:eastAsia="方正书宋_GBK"/>
              </w:rPr>
            </w:pPr>
            <w:r>
              <w:rPr>
                <w:rFonts w:hint="eastAsia" w:ascii="方正书宋_GBK" w:eastAsia="方正书宋_GBK"/>
              </w:rPr>
              <w:t>保障视频会议室工作正常运转</w:t>
            </w:r>
          </w:p>
        </w:tc>
        <w:tc>
          <w:tcPr>
            <w:tcW w:w="2891" w:type="dxa"/>
            <w:shd w:val="clear" w:color="auto" w:fill="auto"/>
            <w:vAlign w:val="center"/>
          </w:tcPr>
          <w:p w14:paraId="1648A0BD">
            <w:pPr>
              <w:spacing w:line="300" w:lineRule="exact"/>
              <w:jc w:val="left"/>
              <w:rPr>
                <w:rFonts w:ascii="方正书宋_GBK" w:eastAsia="方正书宋_GBK"/>
              </w:rPr>
            </w:pPr>
            <w:r>
              <w:rPr>
                <w:rFonts w:hint="eastAsia" w:ascii="方正书宋_GBK" w:eastAsia="方正书宋_GBK"/>
              </w:rPr>
              <w:t>保障视频会议室设备正常运转天数</w:t>
            </w:r>
          </w:p>
        </w:tc>
        <w:tc>
          <w:tcPr>
            <w:tcW w:w="1276" w:type="dxa"/>
            <w:shd w:val="clear" w:color="auto" w:fill="auto"/>
            <w:vAlign w:val="center"/>
          </w:tcPr>
          <w:p w14:paraId="07D344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365</w:t>
            </w:r>
            <w:r>
              <w:rPr>
                <w:rFonts w:hint="eastAsia" w:ascii="方正书宋_GBK" w:eastAsia="方正书宋_GBK"/>
              </w:rPr>
              <w:t>天</w:t>
            </w:r>
          </w:p>
        </w:tc>
        <w:tc>
          <w:tcPr>
            <w:tcW w:w="1701" w:type="dxa"/>
            <w:shd w:val="clear" w:color="auto" w:fill="auto"/>
            <w:vAlign w:val="center"/>
          </w:tcPr>
          <w:p w14:paraId="7A42C4EF">
            <w:pPr>
              <w:spacing w:line="300" w:lineRule="exact"/>
              <w:jc w:val="left"/>
              <w:rPr>
                <w:rFonts w:ascii="方正书宋_GBK" w:eastAsia="方正书宋_GBK"/>
              </w:rPr>
            </w:pPr>
            <w:r>
              <w:rPr>
                <w:rFonts w:hint="eastAsia" w:ascii="方正书宋_GBK" w:eastAsia="方正书宋_GBK"/>
              </w:rPr>
              <w:t>根据工作保障情况</w:t>
            </w:r>
          </w:p>
        </w:tc>
      </w:tr>
      <w:tr w14:paraId="61A0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D020946">
            <w:pPr>
              <w:spacing w:line="300" w:lineRule="exact"/>
              <w:jc w:val="center"/>
              <w:rPr>
                <w:rFonts w:ascii="方正书宋_GBK" w:eastAsia="方正书宋_GBK"/>
              </w:rPr>
            </w:pPr>
          </w:p>
        </w:tc>
        <w:tc>
          <w:tcPr>
            <w:tcW w:w="1134" w:type="dxa"/>
            <w:shd w:val="clear" w:color="auto" w:fill="auto"/>
            <w:vAlign w:val="center"/>
          </w:tcPr>
          <w:p w14:paraId="67884AD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E4BA061">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0FCD742C">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5DD007E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3C36A28">
            <w:pPr>
              <w:spacing w:line="300" w:lineRule="exact"/>
              <w:jc w:val="left"/>
              <w:rPr>
                <w:rFonts w:ascii="方正书宋_GBK" w:eastAsia="方正书宋_GBK"/>
              </w:rPr>
            </w:pPr>
            <w:r>
              <w:rPr>
                <w:rFonts w:hint="eastAsia" w:ascii="方正书宋_GBK" w:eastAsia="方正书宋_GBK"/>
              </w:rPr>
              <w:t>根据相关部门的评价依据</w:t>
            </w:r>
          </w:p>
        </w:tc>
      </w:tr>
      <w:tr w14:paraId="15718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2DA9AA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D20D18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0FDDB45">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184A2836">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093694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F662B42">
            <w:pPr>
              <w:spacing w:line="300" w:lineRule="exact"/>
              <w:jc w:val="left"/>
              <w:rPr>
                <w:rFonts w:ascii="方正书宋_GBK" w:eastAsia="方正书宋_GBK"/>
              </w:rPr>
            </w:pPr>
            <w:r>
              <w:rPr>
                <w:rFonts w:hint="eastAsia" w:ascii="方正书宋_GBK" w:eastAsia="方正书宋_GBK"/>
              </w:rPr>
              <w:t>根据反馈意见及建议</w:t>
            </w:r>
          </w:p>
        </w:tc>
      </w:tr>
      <w:tr w14:paraId="01D4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CE3F0B0">
            <w:pPr>
              <w:spacing w:line="300" w:lineRule="exact"/>
              <w:jc w:val="center"/>
              <w:rPr>
                <w:rFonts w:ascii="方正书宋_GBK" w:eastAsia="方正书宋_GBK"/>
              </w:rPr>
            </w:pPr>
          </w:p>
        </w:tc>
        <w:tc>
          <w:tcPr>
            <w:tcW w:w="1134" w:type="dxa"/>
            <w:shd w:val="clear" w:color="auto" w:fill="auto"/>
            <w:vAlign w:val="center"/>
          </w:tcPr>
          <w:p w14:paraId="6697B10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DB4979F">
            <w:pPr>
              <w:spacing w:line="300" w:lineRule="exact"/>
              <w:jc w:val="left"/>
              <w:rPr>
                <w:rFonts w:ascii="方正书宋_GBK" w:eastAsia="方正书宋_GBK"/>
              </w:rPr>
            </w:pPr>
            <w:r>
              <w:rPr>
                <w:rFonts w:hint="eastAsia" w:ascii="方正书宋_GBK" w:eastAsia="方正书宋_GBK"/>
              </w:rPr>
              <w:t>满意率</w:t>
            </w:r>
          </w:p>
        </w:tc>
        <w:tc>
          <w:tcPr>
            <w:tcW w:w="2891" w:type="dxa"/>
            <w:shd w:val="clear" w:color="auto" w:fill="auto"/>
            <w:vAlign w:val="center"/>
          </w:tcPr>
          <w:p w14:paraId="3A2D04FA">
            <w:pPr>
              <w:spacing w:line="300" w:lineRule="exact"/>
              <w:jc w:val="left"/>
              <w:rPr>
                <w:rFonts w:ascii="方正书宋_GBK" w:eastAsia="方正书宋_GBK"/>
              </w:rPr>
            </w:pPr>
            <w:r>
              <w:rPr>
                <w:rFonts w:hint="eastAsia" w:ascii="方正书宋_GBK" w:eastAsia="方正书宋_GBK"/>
              </w:rPr>
              <w:t>满意率</w:t>
            </w:r>
          </w:p>
        </w:tc>
        <w:tc>
          <w:tcPr>
            <w:tcW w:w="1276" w:type="dxa"/>
            <w:shd w:val="clear" w:color="auto" w:fill="auto"/>
            <w:vAlign w:val="center"/>
          </w:tcPr>
          <w:p w14:paraId="48D2A6D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E4938DA">
            <w:pPr>
              <w:spacing w:line="300" w:lineRule="exact"/>
              <w:jc w:val="left"/>
              <w:rPr>
                <w:rFonts w:ascii="方正书宋_GBK" w:eastAsia="方正书宋_GBK"/>
              </w:rPr>
            </w:pPr>
            <w:r>
              <w:rPr>
                <w:rFonts w:hint="eastAsia" w:ascii="方正书宋_GBK" w:eastAsia="方正书宋_GBK"/>
              </w:rPr>
              <w:t>根据反馈意见及建议</w:t>
            </w:r>
          </w:p>
        </w:tc>
      </w:tr>
    </w:tbl>
    <w:p w14:paraId="2B3807DD">
      <w:pPr>
        <w:spacing w:line="300" w:lineRule="exact"/>
        <w:jc w:val="left"/>
        <w:sectPr>
          <w:pgSz w:w="11907" w:h="16839"/>
          <w:pgMar w:top="1984" w:right="1304" w:bottom="1134" w:left="1304" w:header="851" w:footer="992" w:gutter="0"/>
          <w:cols w:space="425" w:num="1"/>
          <w:docGrid w:type="lines" w:linePitch="312" w:charSpace="0"/>
        </w:sectPr>
      </w:pPr>
    </w:p>
    <w:p w14:paraId="297B84B8">
      <w:pPr>
        <w:spacing w:line="300" w:lineRule="exact"/>
        <w:jc w:val="left"/>
      </w:pPr>
    </w:p>
    <w:p w14:paraId="79EDDF3C">
      <w:pPr>
        <w:ind w:firstLine="562" w:firstLineChars="200"/>
        <w:jc w:val="left"/>
        <w:outlineLvl w:val="3"/>
        <w:rPr>
          <w:rFonts w:ascii="Times New Roman" w:hAnsi="宋体"/>
          <w:b/>
          <w:sz w:val="28"/>
        </w:rPr>
      </w:pPr>
      <w:bookmarkStart w:id="6" w:name="_Toc67663757"/>
      <w:r>
        <w:rPr>
          <w:rFonts w:hint="eastAsia" w:ascii="方正仿宋_GBK" w:eastAsia="方正仿宋_GBK"/>
          <w:b/>
          <w:sz w:val="28"/>
        </w:rPr>
        <w:t>2.第三行政办公区中央空调维保费项目绩效目标表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2、治超站及卸载点围墙改建费yp绩效目标表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2E9D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CFB5F53">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52964365">
            <w:pPr>
              <w:spacing w:line="300" w:lineRule="exact"/>
              <w:jc w:val="right"/>
              <w:rPr>
                <w:rFonts w:ascii="方正书宋_GBK" w:eastAsia="方正书宋_GBK"/>
              </w:rPr>
            </w:pPr>
          </w:p>
        </w:tc>
      </w:tr>
      <w:tr w14:paraId="10E1A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6352BF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495D55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年第三行政办公区中央空调维修和保护</w:t>
            </w:r>
          </w:p>
          <w:p w14:paraId="74043B5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每年进行</w:t>
            </w:r>
            <w:r>
              <w:rPr>
                <w:rFonts w:ascii="方正书宋_GBK" w:eastAsia="方正书宋_GBK"/>
              </w:rPr>
              <w:t>2</w:t>
            </w:r>
            <w:r>
              <w:rPr>
                <w:rFonts w:hint="eastAsia" w:ascii="方正书宋_GBK" w:eastAsia="方正书宋_GBK"/>
              </w:rPr>
              <w:t>次维保。清洗内机、出风口、外机、水泵等设备，并对设备进行维护保养，不仅使设备能正常运转并增加其使用年限。</w:t>
            </w:r>
          </w:p>
          <w:p w14:paraId="0BD46AD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对设备进行正常的维护保养，使其能正常的工作，改善办公环境，使公共集中办公区保持温度适中。</w:t>
            </w:r>
          </w:p>
        </w:tc>
      </w:tr>
    </w:tbl>
    <w:p w14:paraId="7BCA6B9C">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2BEE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32109DE">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F42A77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CE5DC1F">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5F1AB1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4EDB3D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1CDBEFE">
            <w:pPr>
              <w:spacing w:line="300" w:lineRule="exact"/>
              <w:jc w:val="center"/>
              <w:rPr>
                <w:rFonts w:ascii="方正书宋_GBK" w:eastAsia="方正书宋_GBK"/>
                <w:b/>
              </w:rPr>
            </w:pPr>
            <w:r>
              <w:rPr>
                <w:rFonts w:hint="eastAsia" w:ascii="方正书宋_GBK" w:eastAsia="方正书宋_GBK"/>
                <w:b/>
              </w:rPr>
              <w:t>指标值确定依据</w:t>
            </w:r>
          </w:p>
        </w:tc>
      </w:tr>
      <w:tr w14:paraId="778A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53F97D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CDBA00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356D48A">
            <w:pPr>
              <w:spacing w:line="300" w:lineRule="exact"/>
              <w:jc w:val="left"/>
              <w:rPr>
                <w:rFonts w:ascii="方正书宋_GBK" w:eastAsia="方正书宋_GBK"/>
              </w:rPr>
            </w:pPr>
            <w:r>
              <w:rPr>
                <w:rFonts w:hint="eastAsia" w:ascii="方正书宋_GBK" w:eastAsia="方正书宋_GBK"/>
              </w:rPr>
              <w:t>每年检查空调工作状态的次数</w:t>
            </w:r>
          </w:p>
        </w:tc>
        <w:tc>
          <w:tcPr>
            <w:tcW w:w="2891" w:type="dxa"/>
            <w:shd w:val="clear" w:color="auto" w:fill="auto"/>
            <w:vAlign w:val="center"/>
          </w:tcPr>
          <w:p w14:paraId="1C430597">
            <w:pPr>
              <w:spacing w:line="300" w:lineRule="exact"/>
              <w:jc w:val="left"/>
              <w:rPr>
                <w:rFonts w:ascii="方正书宋_GBK" w:eastAsia="方正书宋_GBK"/>
              </w:rPr>
            </w:pPr>
            <w:r>
              <w:rPr>
                <w:rFonts w:hint="eastAsia" w:ascii="方正书宋_GBK" w:eastAsia="方正书宋_GBK"/>
              </w:rPr>
              <w:t>组织每年检查空调工作状态的次数</w:t>
            </w:r>
          </w:p>
        </w:tc>
        <w:tc>
          <w:tcPr>
            <w:tcW w:w="1276" w:type="dxa"/>
            <w:shd w:val="clear" w:color="auto" w:fill="auto"/>
            <w:vAlign w:val="center"/>
          </w:tcPr>
          <w:p w14:paraId="4B9155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1701" w:type="dxa"/>
            <w:shd w:val="clear" w:color="auto" w:fill="auto"/>
            <w:vAlign w:val="center"/>
          </w:tcPr>
          <w:p w14:paraId="18FA0FF2">
            <w:pPr>
              <w:spacing w:line="300" w:lineRule="exact"/>
              <w:jc w:val="left"/>
              <w:rPr>
                <w:rFonts w:ascii="方正书宋_GBK" w:eastAsia="方正书宋_GBK"/>
              </w:rPr>
            </w:pPr>
            <w:r>
              <w:rPr>
                <w:rFonts w:hint="eastAsia" w:ascii="方正书宋_GBK" w:eastAsia="方正书宋_GBK"/>
              </w:rPr>
              <w:t>根据维护次数与计划次数</w:t>
            </w:r>
          </w:p>
        </w:tc>
      </w:tr>
      <w:tr w14:paraId="4A195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A293F87">
            <w:pPr>
              <w:spacing w:line="300" w:lineRule="exact"/>
              <w:jc w:val="center"/>
              <w:rPr>
                <w:rFonts w:ascii="方正书宋_GBK" w:eastAsia="方正书宋_GBK"/>
              </w:rPr>
            </w:pPr>
          </w:p>
        </w:tc>
        <w:tc>
          <w:tcPr>
            <w:tcW w:w="1134" w:type="dxa"/>
            <w:shd w:val="clear" w:color="auto" w:fill="auto"/>
            <w:vAlign w:val="center"/>
          </w:tcPr>
          <w:p w14:paraId="6722B1A0">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0F64293">
            <w:pPr>
              <w:spacing w:line="300" w:lineRule="exact"/>
              <w:jc w:val="left"/>
              <w:rPr>
                <w:rFonts w:ascii="方正书宋_GBK" w:eastAsia="方正书宋_GBK"/>
              </w:rPr>
            </w:pPr>
            <w:r>
              <w:rPr>
                <w:rFonts w:hint="eastAsia" w:ascii="方正书宋_GBK" w:eastAsia="方正书宋_GBK"/>
              </w:rPr>
              <w:t>故障排除率</w:t>
            </w:r>
          </w:p>
        </w:tc>
        <w:tc>
          <w:tcPr>
            <w:tcW w:w="2891" w:type="dxa"/>
            <w:shd w:val="clear" w:color="auto" w:fill="auto"/>
            <w:vAlign w:val="center"/>
          </w:tcPr>
          <w:p w14:paraId="2BDA79DC">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shd w:val="clear" w:color="auto" w:fill="auto"/>
            <w:vAlign w:val="center"/>
          </w:tcPr>
          <w:p w14:paraId="028DC93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7C619FEE">
            <w:pPr>
              <w:spacing w:line="300" w:lineRule="exact"/>
              <w:jc w:val="left"/>
              <w:rPr>
                <w:rFonts w:ascii="方正书宋_GBK" w:eastAsia="方正书宋_GBK"/>
              </w:rPr>
            </w:pPr>
            <w:r>
              <w:rPr>
                <w:rFonts w:hint="eastAsia" w:ascii="方正书宋_GBK" w:eastAsia="方正书宋_GBK"/>
              </w:rPr>
              <w:t>根据故障排除情况与故障发生次数的比率</w:t>
            </w:r>
          </w:p>
        </w:tc>
      </w:tr>
      <w:tr w14:paraId="0027F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DB3707">
            <w:pPr>
              <w:spacing w:line="300" w:lineRule="exact"/>
              <w:jc w:val="center"/>
              <w:rPr>
                <w:rFonts w:ascii="方正书宋_GBK" w:eastAsia="方正书宋_GBK"/>
              </w:rPr>
            </w:pPr>
          </w:p>
        </w:tc>
        <w:tc>
          <w:tcPr>
            <w:tcW w:w="1134" w:type="dxa"/>
            <w:shd w:val="clear" w:color="auto" w:fill="auto"/>
            <w:vAlign w:val="center"/>
          </w:tcPr>
          <w:p w14:paraId="20328839">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4CAE4A5">
            <w:pPr>
              <w:spacing w:line="300" w:lineRule="exact"/>
              <w:jc w:val="left"/>
              <w:rPr>
                <w:rFonts w:ascii="方正书宋_GBK" w:eastAsia="方正书宋_GBK"/>
              </w:rPr>
            </w:pPr>
            <w:r>
              <w:rPr>
                <w:rFonts w:hint="eastAsia" w:ascii="方正书宋_GBK" w:eastAsia="方正书宋_GBK"/>
              </w:rPr>
              <w:t>设备正常运转率</w:t>
            </w:r>
          </w:p>
        </w:tc>
        <w:tc>
          <w:tcPr>
            <w:tcW w:w="2891" w:type="dxa"/>
            <w:shd w:val="clear" w:color="auto" w:fill="auto"/>
            <w:vAlign w:val="center"/>
          </w:tcPr>
          <w:p w14:paraId="223A65D3">
            <w:pPr>
              <w:spacing w:line="300" w:lineRule="exact"/>
              <w:jc w:val="left"/>
              <w:rPr>
                <w:rFonts w:ascii="方正书宋_GBK" w:eastAsia="方正书宋_GBK"/>
              </w:rPr>
            </w:pPr>
            <w:r>
              <w:rPr>
                <w:rFonts w:hint="eastAsia" w:ascii="方正书宋_GBK" w:eastAsia="方正书宋_GBK"/>
              </w:rPr>
              <w:t>设备正常运转的天数占一年应运转天数的百分率</w:t>
            </w:r>
          </w:p>
        </w:tc>
        <w:tc>
          <w:tcPr>
            <w:tcW w:w="1276" w:type="dxa"/>
            <w:shd w:val="clear" w:color="auto" w:fill="auto"/>
            <w:vAlign w:val="center"/>
          </w:tcPr>
          <w:p w14:paraId="6A05D55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624AFA12">
            <w:pPr>
              <w:spacing w:line="300" w:lineRule="exact"/>
              <w:jc w:val="left"/>
              <w:rPr>
                <w:rFonts w:ascii="方正书宋_GBK" w:eastAsia="方正书宋_GBK"/>
              </w:rPr>
            </w:pPr>
            <w:r>
              <w:rPr>
                <w:rFonts w:hint="eastAsia" w:ascii="方正书宋_GBK" w:eastAsia="方正书宋_GBK"/>
              </w:rPr>
              <w:t>根据实际运转状况纪录情况计算</w:t>
            </w:r>
          </w:p>
        </w:tc>
      </w:tr>
      <w:tr w14:paraId="62DA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C642998">
            <w:pPr>
              <w:spacing w:line="300" w:lineRule="exact"/>
              <w:jc w:val="center"/>
              <w:rPr>
                <w:rFonts w:ascii="方正书宋_GBK" w:eastAsia="方正书宋_GBK"/>
              </w:rPr>
            </w:pPr>
          </w:p>
        </w:tc>
        <w:tc>
          <w:tcPr>
            <w:tcW w:w="1134" w:type="dxa"/>
            <w:shd w:val="clear" w:color="auto" w:fill="auto"/>
            <w:vAlign w:val="center"/>
          </w:tcPr>
          <w:p w14:paraId="612CFAAC">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BA9F63C">
            <w:pPr>
              <w:spacing w:line="300" w:lineRule="exact"/>
              <w:jc w:val="left"/>
              <w:rPr>
                <w:rFonts w:ascii="方正书宋_GBK" w:eastAsia="方正书宋_GBK"/>
              </w:rPr>
            </w:pPr>
            <w:r>
              <w:rPr>
                <w:rFonts w:hint="eastAsia" w:ascii="方正书宋_GBK" w:eastAsia="方正书宋_GBK"/>
              </w:rPr>
              <w:t>平均每月维保支出经费（元</w:t>
            </w:r>
            <w:r>
              <w:rPr>
                <w:rFonts w:ascii="方正书宋_GBK" w:eastAsia="方正书宋_GBK"/>
              </w:rPr>
              <w:t>/</w:t>
            </w:r>
            <w:r>
              <w:rPr>
                <w:rFonts w:hint="eastAsia" w:ascii="方正书宋_GBK" w:eastAsia="方正书宋_GBK"/>
              </w:rPr>
              <w:t>月）</w:t>
            </w:r>
          </w:p>
        </w:tc>
        <w:tc>
          <w:tcPr>
            <w:tcW w:w="2891" w:type="dxa"/>
            <w:shd w:val="clear" w:color="auto" w:fill="auto"/>
            <w:vAlign w:val="center"/>
          </w:tcPr>
          <w:p w14:paraId="028833B8">
            <w:pPr>
              <w:spacing w:line="300" w:lineRule="exact"/>
              <w:jc w:val="left"/>
              <w:rPr>
                <w:rFonts w:ascii="方正书宋_GBK" w:eastAsia="方正书宋_GBK"/>
              </w:rPr>
            </w:pPr>
            <w:r>
              <w:rPr>
                <w:rFonts w:hint="eastAsia" w:ascii="方正书宋_GBK" w:eastAsia="方正书宋_GBK"/>
              </w:rPr>
              <w:t>平均每月中央空调维保支出经费</w:t>
            </w:r>
          </w:p>
        </w:tc>
        <w:tc>
          <w:tcPr>
            <w:tcW w:w="1276" w:type="dxa"/>
            <w:shd w:val="clear" w:color="auto" w:fill="auto"/>
            <w:vAlign w:val="center"/>
          </w:tcPr>
          <w:p w14:paraId="401E88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9200</w:t>
            </w:r>
            <w:r>
              <w:rPr>
                <w:rFonts w:hint="eastAsia" w:ascii="方正书宋_GBK" w:eastAsia="方正书宋_GBK"/>
              </w:rPr>
              <w:t>元</w:t>
            </w:r>
          </w:p>
        </w:tc>
        <w:tc>
          <w:tcPr>
            <w:tcW w:w="1701" w:type="dxa"/>
            <w:shd w:val="clear" w:color="auto" w:fill="auto"/>
            <w:vAlign w:val="center"/>
          </w:tcPr>
          <w:p w14:paraId="5ACC2AB1">
            <w:pPr>
              <w:spacing w:line="300" w:lineRule="exact"/>
              <w:jc w:val="left"/>
              <w:rPr>
                <w:rFonts w:ascii="方正书宋_GBK" w:eastAsia="方正书宋_GBK"/>
              </w:rPr>
            </w:pPr>
            <w:r>
              <w:rPr>
                <w:rFonts w:hint="eastAsia" w:ascii="方正书宋_GBK" w:eastAsia="方正书宋_GBK"/>
              </w:rPr>
              <w:t>根据缴费单据</w:t>
            </w:r>
          </w:p>
        </w:tc>
      </w:tr>
      <w:tr w14:paraId="12B6B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277B213">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19C7AB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D8E65DA">
            <w:pPr>
              <w:spacing w:line="300" w:lineRule="exact"/>
              <w:jc w:val="left"/>
              <w:rPr>
                <w:rFonts w:ascii="方正书宋_GBK" w:eastAsia="方正书宋_GBK"/>
              </w:rPr>
            </w:pPr>
            <w:r>
              <w:rPr>
                <w:rFonts w:hint="eastAsia" w:ascii="方正书宋_GBK" w:eastAsia="方正书宋_GBK"/>
              </w:rPr>
              <w:t>做好日常维护</w:t>
            </w:r>
          </w:p>
        </w:tc>
        <w:tc>
          <w:tcPr>
            <w:tcW w:w="2891" w:type="dxa"/>
            <w:shd w:val="clear" w:color="auto" w:fill="auto"/>
            <w:vAlign w:val="center"/>
          </w:tcPr>
          <w:p w14:paraId="43A9372A">
            <w:pPr>
              <w:spacing w:line="300" w:lineRule="exact"/>
              <w:jc w:val="left"/>
              <w:rPr>
                <w:rFonts w:ascii="方正书宋_GBK" w:eastAsia="方正书宋_GBK"/>
              </w:rPr>
            </w:pPr>
            <w:r>
              <w:rPr>
                <w:rFonts w:hint="eastAsia" w:ascii="方正书宋_GBK" w:eastAsia="方正书宋_GBK"/>
              </w:rPr>
              <w:t>做好空调日常维护</w:t>
            </w:r>
          </w:p>
        </w:tc>
        <w:tc>
          <w:tcPr>
            <w:tcW w:w="1276" w:type="dxa"/>
            <w:shd w:val="clear" w:color="auto" w:fill="auto"/>
            <w:vAlign w:val="center"/>
          </w:tcPr>
          <w:p w14:paraId="15F3CC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4077FD1">
            <w:pPr>
              <w:spacing w:line="300" w:lineRule="exact"/>
              <w:jc w:val="left"/>
              <w:rPr>
                <w:rFonts w:ascii="方正书宋_GBK" w:eastAsia="方正书宋_GBK"/>
              </w:rPr>
            </w:pPr>
            <w:r>
              <w:rPr>
                <w:rFonts w:hint="eastAsia" w:ascii="方正书宋_GBK" w:eastAsia="方正书宋_GBK"/>
              </w:rPr>
              <w:t>根据日常使用情况</w:t>
            </w:r>
          </w:p>
        </w:tc>
      </w:tr>
      <w:tr w14:paraId="56F55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084830">
            <w:pPr>
              <w:spacing w:line="300" w:lineRule="exact"/>
              <w:jc w:val="center"/>
              <w:rPr>
                <w:rFonts w:ascii="方正书宋_GBK" w:eastAsia="方正书宋_GBK"/>
              </w:rPr>
            </w:pPr>
          </w:p>
        </w:tc>
        <w:tc>
          <w:tcPr>
            <w:tcW w:w="1134" w:type="dxa"/>
            <w:shd w:val="clear" w:color="auto" w:fill="auto"/>
            <w:vAlign w:val="center"/>
          </w:tcPr>
          <w:p w14:paraId="45C5740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BE717BE">
            <w:pPr>
              <w:spacing w:line="300" w:lineRule="exact"/>
              <w:jc w:val="left"/>
              <w:rPr>
                <w:rFonts w:ascii="方正书宋_GBK" w:eastAsia="方正书宋_GBK"/>
              </w:rPr>
            </w:pPr>
            <w:r>
              <w:rPr>
                <w:rFonts w:hint="eastAsia" w:ascii="方正书宋_GBK" w:eastAsia="方正书宋_GBK"/>
              </w:rPr>
              <w:t>隐患消除情况</w:t>
            </w:r>
          </w:p>
        </w:tc>
        <w:tc>
          <w:tcPr>
            <w:tcW w:w="2891" w:type="dxa"/>
            <w:shd w:val="clear" w:color="auto" w:fill="auto"/>
            <w:vAlign w:val="center"/>
          </w:tcPr>
          <w:p w14:paraId="19153C49">
            <w:pPr>
              <w:spacing w:line="300" w:lineRule="exact"/>
              <w:jc w:val="left"/>
              <w:rPr>
                <w:rFonts w:ascii="方正书宋_GBK" w:eastAsia="方正书宋_GBK"/>
              </w:rPr>
            </w:pPr>
            <w:r>
              <w:rPr>
                <w:rFonts w:hint="eastAsia" w:ascii="方正书宋_GBK" w:eastAsia="方正书宋_GBK"/>
              </w:rPr>
              <w:t>通过维护改造，消除安全隐患的项数或情况</w:t>
            </w:r>
          </w:p>
        </w:tc>
        <w:tc>
          <w:tcPr>
            <w:tcW w:w="1276" w:type="dxa"/>
            <w:shd w:val="clear" w:color="auto" w:fill="auto"/>
            <w:vAlign w:val="center"/>
          </w:tcPr>
          <w:p w14:paraId="0E29E5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4DFFBF3">
            <w:pPr>
              <w:spacing w:line="300" w:lineRule="exact"/>
              <w:jc w:val="left"/>
              <w:rPr>
                <w:rFonts w:ascii="方正书宋_GBK" w:eastAsia="方正书宋_GBK"/>
              </w:rPr>
            </w:pPr>
            <w:r>
              <w:rPr>
                <w:rFonts w:hint="eastAsia" w:ascii="方正书宋_GBK" w:eastAsia="方正书宋_GBK"/>
              </w:rPr>
              <w:t>对事故的处置情况的总结</w:t>
            </w:r>
          </w:p>
        </w:tc>
      </w:tr>
      <w:tr w14:paraId="2283D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D126CD">
            <w:pPr>
              <w:spacing w:line="300" w:lineRule="exact"/>
              <w:jc w:val="center"/>
              <w:rPr>
                <w:rFonts w:ascii="方正书宋_GBK" w:eastAsia="方正书宋_GBK"/>
              </w:rPr>
            </w:pPr>
          </w:p>
        </w:tc>
        <w:tc>
          <w:tcPr>
            <w:tcW w:w="1134" w:type="dxa"/>
            <w:shd w:val="clear" w:color="auto" w:fill="auto"/>
            <w:vAlign w:val="center"/>
          </w:tcPr>
          <w:p w14:paraId="16483E9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EE5D336">
            <w:pPr>
              <w:spacing w:line="300" w:lineRule="exact"/>
              <w:jc w:val="left"/>
              <w:rPr>
                <w:rFonts w:ascii="方正书宋_GBK" w:eastAsia="方正书宋_GBK"/>
              </w:rPr>
            </w:pPr>
            <w:r>
              <w:rPr>
                <w:rFonts w:hint="eastAsia" w:ascii="方正书宋_GBK" w:eastAsia="方正书宋_GBK"/>
              </w:rPr>
              <w:t>保障集中办公区的办公环境</w:t>
            </w:r>
          </w:p>
        </w:tc>
        <w:tc>
          <w:tcPr>
            <w:tcW w:w="2891" w:type="dxa"/>
            <w:shd w:val="clear" w:color="auto" w:fill="auto"/>
            <w:vAlign w:val="center"/>
          </w:tcPr>
          <w:p w14:paraId="6FAFC5C1">
            <w:pPr>
              <w:spacing w:line="300" w:lineRule="exact"/>
              <w:jc w:val="left"/>
              <w:rPr>
                <w:rFonts w:ascii="方正书宋_GBK" w:eastAsia="方正书宋_GBK"/>
              </w:rPr>
            </w:pPr>
            <w:r>
              <w:rPr>
                <w:rFonts w:hint="eastAsia" w:ascii="方正书宋_GBK" w:eastAsia="方正书宋_GBK"/>
              </w:rPr>
              <w:t>保障集中办公区的办公环境</w:t>
            </w:r>
          </w:p>
        </w:tc>
        <w:tc>
          <w:tcPr>
            <w:tcW w:w="1276" w:type="dxa"/>
            <w:shd w:val="clear" w:color="auto" w:fill="auto"/>
            <w:vAlign w:val="center"/>
          </w:tcPr>
          <w:p w14:paraId="42B13AE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06B2548">
            <w:pPr>
              <w:spacing w:line="300" w:lineRule="exact"/>
              <w:jc w:val="left"/>
              <w:rPr>
                <w:rFonts w:ascii="方正书宋_GBK" w:eastAsia="方正书宋_GBK"/>
              </w:rPr>
            </w:pPr>
            <w:r>
              <w:rPr>
                <w:rFonts w:hint="eastAsia" w:ascii="方正书宋_GBK" w:eastAsia="方正书宋_GBK"/>
              </w:rPr>
              <w:t>根据工作保障情况</w:t>
            </w:r>
          </w:p>
        </w:tc>
      </w:tr>
      <w:tr w14:paraId="2298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B494FAC">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87819B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2342F14">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6E1664DD">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74BD1CF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E1D28AC">
            <w:pPr>
              <w:spacing w:line="300" w:lineRule="exact"/>
              <w:jc w:val="left"/>
              <w:rPr>
                <w:rFonts w:ascii="方正书宋_GBK" w:eastAsia="方正书宋_GBK"/>
              </w:rPr>
            </w:pPr>
            <w:r>
              <w:rPr>
                <w:rFonts w:hint="eastAsia" w:ascii="方正书宋_GBK" w:eastAsia="方正书宋_GBK"/>
              </w:rPr>
              <w:t>根据反馈意见及建议</w:t>
            </w:r>
          </w:p>
        </w:tc>
      </w:tr>
      <w:tr w14:paraId="0EEE5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2B1E8B">
            <w:pPr>
              <w:spacing w:line="300" w:lineRule="exact"/>
              <w:jc w:val="center"/>
              <w:rPr>
                <w:rFonts w:ascii="方正书宋_GBK" w:eastAsia="方正书宋_GBK"/>
              </w:rPr>
            </w:pPr>
          </w:p>
        </w:tc>
        <w:tc>
          <w:tcPr>
            <w:tcW w:w="1134" w:type="dxa"/>
            <w:shd w:val="clear" w:color="auto" w:fill="auto"/>
            <w:vAlign w:val="center"/>
          </w:tcPr>
          <w:p w14:paraId="4E2634E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154F7FA">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14:paraId="3BD1A58F">
            <w:pPr>
              <w:spacing w:line="300" w:lineRule="exact"/>
              <w:jc w:val="left"/>
              <w:rPr>
                <w:rFonts w:ascii="方正书宋_GBK" w:eastAsia="方正书宋_GBK"/>
              </w:rPr>
            </w:pPr>
            <w:r>
              <w:rPr>
                <w:rFonts w:hint="eastAsia" w:ascii="方正书宋_GBK" w:eastAsia="方正书宋_GBK"/>
              </w:rPr>
              <w:t>职工满意度</w:t>
            </w:r>
          </w:p>
        </w:tc>
        <w:tc>
          <w:tcPr>
            <w:tcW w:w="1276" w:type="dxa"/>
            <w:shd w:val="clear" w:color="auto" w:fill="auto"/>
            <w:vAlign w:val="center"/>
          </w:tcPr>
          <w:p w14:paraId="3886947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2DE1024">
            <w:pPr>
              <w:spacing w:line="300" w:lineRule="exact"/>
              <w:jc w:val="left"/>
              <w:rPr>
                <w:rFonts w:ascii="方正书宋_GBK" w:eastAsia="方正书宋_GBK"/>
              </w:rPr>
            </w:pPr>
            <w:r>
              <w:rPr>
                <w:rFonts w:hint="eastAsia" w:ascii="方正书宋_GBK" w:eastAsia="方正书宋_GBK"/>
              </w:rPr>
              <w:t>根据反馈意见及建议</w:t>
            </w:r>
          </w:p>
        </w:tc>
      </w:tr>
    </w:tbl>
    <w:p w14:paraId="79526D92">
      <w:pPr>
        <w:spacing w:line="300" w:lineRule="exact"/>
        <w:jc w:val="left"/>
        <w:sectPr>
          <w:pgSz w:w="11907" w:h="16839"/>
          <w:pgMar w:top="1984" w:right="1304" w:bottom="1134" w:left="1304" w:header="851" w:footer="992" w:gutter="0"/>
          <w:cols w:space="425" w:num="1"/>
          <w:docGrid w:type="lines" w:linePitch="312" w:charSpace="0"/>
        </w:sectPr>
      </w:pPr>
    </w:p>
    <w:p w14:paraId="1694BF48">
      <w:pPr>
        <w:spacing w:line="300" w:lineRule="exact"/>
        <w:jc w:val="left"/>
      </w:pPr>
    </w:p>
    <w:p w14:paraId="61910D65">
      <w:pPr>
        <w:ind w:firstLine="562" w:firstLineChars="200"/>
        <w:jc w:val="left"/>
        <w:outlineLvl w:val="3"/>
        <w:rPr>
          <w:rFonts w:ascii="Times New Roman" w:hAnsi="宋体"/>
          <w:b/>
          <w:sz w:val="28"/>
        </w:rPr>
      </w:pPr>
      <w:bookmarkStart w:id="7" w:name="_Toc67663758"/>
      <w:r>
        <w:rPr>
          <w:rFonts w:hint="eastAsia" w:ascii="方正仿宋_GBK" w:eastAsia="方正仿宋_GBK"/>
          <w:b/>
          <w:sz w:val="28"/>
        </w:rPr>
        <w:t>3.劳保用品及清洁用品项目绩效目标表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3、2020年9-10月洒水车租赁费用yp绩效目标表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104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0B6D737B">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254E726C">
            <w:pPr>
              <w:spacing w:line="300" w:lineRule="exact"/>
              <w:jc w:val="right"/>
              <w:rPr>
                <w:rFonts w:ascii="方正书宋_GBK" w:eastAsia="方正书宋_GBK"/>
              </w:rPr>
            </w:pPr>
          </w:p>
        </w:tc>
      </w:tr>
      <w:tr w14:paraId="49913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93230BC">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E7CF68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年对单位劳保用品及清洁用品的购置</w:t>
            </w:r>
          </w:p>
          <w:p w14:paraId="48650D6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配备卫生保洁用品，保证机关的靓化、美化，保证机关大院无尘土、无纸屑、无树叶。</w:t>
            </w:r>
          </w:p>
          <w:p w14:paraId="14C475F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配备必要的电力用品及服务用品，达到电力服务安全第一的目标，质量第一的要求，速度第一的追求。</w:t>
            </w:r>
          </w:p>
        </w:tc>
      </w:tr>
    </w:tbl>
    <w:p w14:paraId="62BDCB72">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F9D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066206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0A3CC2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4B2E28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595AF9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E4A790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2A6D085">
            <w:pPr>
              <w:spacing w:line="300" w:lineRule="exact"/>
              <w:jc w:val="center"/>
              <w:rPr>
                <w:rFonts w:ascii="方正书宋_GBK" w:eastAsia="方正书宋_GBK"/>
                <w:b/>
              </w:rPr>
            </w:pPr>
            <w:r>
              <w:rPr>
                <w:rFonts w:hint="eastAsia" w:ascii="方正书宋_GBK" w:eastAsia="方正书宋_GBK"/>
                <w:b/>
              </w:rPr>
              <w:t>指标值确定依据</w:t>
            </w:r>
          </w:p>
        </w:tc>
      </w:tr>
      <w:tr w14:paraId="06564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6FB29B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627CE107">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4555103">
            <w:pPr>
              <w:spacing w:line="300" w:lineRule="exact"/>
              <w:jc w:val="left"/>
              <w:rPr>
                <w:rFonts w:ascii="方正书宋_GBK" w:eastAsia="方正书宋_GBK"/>
              </w:rPr>
            </w:pPr>
            <w:r>
              <w:rPr>
                <w:rFonts w:hint="eastAsia" w:ascii="方正书宋_GBK" w:eastAsia="方正书宋_GBK"/>
              </w:rPr>
              <w:t>劳保、清洁用品使用人员所在办公区数量</w:t>
            </w:r>
          </w:p>
        </w:tc>
        <w:tc>
          <w:tcPr>
            <w:tcW w:w="2891" w:type="dxa"/>
            <w:shd w:val="clear" w:color="auto" w:fill="auto"/>
            <w:vAlign w:val="center"/>
          </w:tcPr>
          <w:p w14:paraId="521D0253">
            <w:pPr>
              <w:spacing w:line="300" w:lineRule="exact"/>
              <w:jc w:val="left"/>
              <w:rPr>
                <w:rFonts w:ascii="方正书宋_GBK" w:eastAsia="方正书宋_GBK"/>
              </w:rPr>
            </w:pPr>
            <w:r>
              <w:rPr>
                <w:rFonts w:hint="eastAsia" w:ascii="方正书宋_GBK" w:eastAsia="方正书宋_GBK"/>
              </w:rPr>
              <w:t>劳保、清洁用品使用人员所在办公区数量</w:t>
            </w:r>
          </w:p>
        </w:tc>
        <w:tc>
          <w:tcPr>
            <w:tcW w:w="1276" w:type="dxa"/>
            <w:shd w:val="clear" w:color="auto" w:fill="auto"/>
            <w:vAlign w:val="center"/>
          </w:tcPr>
          <w:p w14:paraId="3DC331B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14:paraId="054B3281">
            <w:pPr>
              <w:spacing w:line="300" w:lineRule="exact"/>
              <w:jc w:val="left"/>
              <w:rPr>
                <w:rFonts w:ascii="方正书宋_GBK" w:eastAsia="方正书宋_GBK"/>
              </w:rPr>
            </w:pPr>
            <w:r>
              <w:rPr>
                <w:rFonts w:hint="eastAsia" w:ascii="方正书宋_GBK" w:eastAsia="方正书宋_GBK"/>
              </w:rPr>
              <w:t>根据检测情况</w:t>
            </w:r>
          </w:p>
        </w:tc>
      </w:tr>
      <w:tr w14:paraId="70B8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561812E">
            <w:pPr>
              <w:spacing w:line="300" w:lineRule="exact"/>
              <w:jc w:val="center"/>
              <w:rPr>
                <w:rFonts w:ascii="方正书宋_GBK" w:eastAsia="方正书宋_GBK"/>
              </w:rPr>
            </w:pPr>
          </w:p>
        </w:tc>
        <w:tc>
          <w:tcPr>
            <w:tcW w:w="1134" w:type="dxa"/>
            <w:shd w:val="clear" w:color="auto" w:fill="auto"/>
            <w:vAlign w:val="center"/>
          </w:tcPr>
          <w:p w14:paraId="294E988D">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2C13303">
            <w:pPr>
              <w:spacing w:line="300" w:lineRule="exact"/>
              <w:jc w:val="left"/>
              <w:rPr>
                <w:rFonts w:ascii="方正书宋_GBK" w:eastAsia="方正书宋_GBK"/>
              </w:rPr>
            </w:pPr>
            <w:r>
              <w:rPr>
                <w:rFonts w:hint="eastAsia" w:ascii="方正书宋_GBK" w:eastAsia="方正书宋_GBK"/>
              </w:rPr>
              <w:t>产品验收合格率</w:t>
            </w:r>
          </w:p>
        </w:tc>
        <w:tc>
          <w:tcPr>
            <w:tcW w:w="2891" w:type="dxa"/>
            <w:shd w:val="clear" w:color="auto" w:fill="auto"/>
            <w:vAlign w:val="center"/>
          </w:tcPr>
          <w:p w14:paraId="0F54E9BA">
            <w:pPr>
              <w:spacing w:line="300" w:lineRule="exact"/>
              <w:jc w:val="left"/>
              <w:rPr>
                <w:rFonts w:ascii="方正书宋_GBK" w:eastAsia="方正书宋_GBK"/>
              </w:rPr>
            </w:pPr>
            <w:r>
              <w:rPr>
                <w:rFonts w:hint="eastAsia" w:ascii="方正书宋_GBK" w:eastAsia="方正书宋_GBK"/>
              </w:rPr>
              <w:t>验收合格情况占总数比率</w:t>
            </w:r>
          </w:p>
        </w:tc>
        <w:tc>
          <w:tcPr>
            <w:tcW w:w="1276" w:type="dxa"/>
            <w:shd w:val="clear" w:color="auto" w:fill="auto"/>
            <w:vAlign w:val="center"/>
          </w:tcPr>
          <w:p w14:paraId="1EE5D74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2F213F1">
            <w:pPr>
              <w:spacing w:line="300" w:lineRule="exact"/>
              <w:jc w:val="left"/>
              <w:rPr>
                <w:rFonts w:ascii="方正书宋_GBK" w:eastAsia="方正书宋_GBK"/>
              </w:rPr>
            </w:pPr>
            <w:r>
              <w:rPr>
                <w:rFonts w:hint="eastAsia" w:ascii="方正书宋_GBK" w:eastAsia="方正书宋_GBK"/>
              </w:rPr>
              <w:t>根据购置产品质量检测</w:t>
            </w:r>
          </w:p>
        </w:tc>
      </w:tr>
      <w:tr w14:paraId="18E73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6AB4DD3">
            <w:pPr>
              <w:spacing w:line="300" w:lineRule="exact"/>
              <w:jc w:val="center"/>
              <w:rPr>
                <w:rFonts w:ascii="方正书宋_GBK" w:eastAsia="方正书宋_GBK"/>
              </w:rPr>
            </w:pPr>
          </w:p>
        </w:tc>
        <w:tc>
          <w:tcPr>
            <w:tcW w:w="1134" w:type="dxa"/>
            <w:shd w:val="clear" w:color="auto" w:fill="auto"/>
            <w:vAlign w:val="center"/>
          </w:tcPr>
          <w:p w14:paraId="7B16768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5D8E8A6">
            <w:pPr>
              <w:spacing w:line="300" w:lineRule="exact"/>
              <w:jc w:val="left"/>
              <w:rPr>
                <w:rFonts w:ascii="方正书宋_GBK" w:eastAsia="方正书宋_GBK"/>
              </w:rPr>
            </w:pPr>
            <w:r>
              <w:rPr>
                <w:rFonts w:hint="eastAsia" w:ascii="方正书宋_GBK" w:eastAsia="方正书宋_GBK"/>
              </w:rPr>
              <w:t>用品及时购置率</w:t>
            </w:r>
          </w:p>
        </w:tc>
        <w:tc>
          <w:tcPr>
            <w:tcW w:w="2891" w:type="dxa"/>
            <w:shd w:val="clear" w:color="auto" w:fill="auto"/>
            <w:vAlign w:val="center"/>
          </w:tcPr>
          <w:p w14:paraId="505C76B7">
            <w:pPr>
              <w:spacing w:line="300" w:lineRule="exact"/>
              <w:jc w:val="left"/>
              <w:rPr>
                <w:rFonts w:ascii="方正书宋_GBK" w:eastAsia="方正书宋_GBK"/>
              </w:rPr>
            </w:pPr>
            <w:r>
              <w:rPr>
                <w:rFonts w:hint="eastAsia" w:ascii="方正书宋_GBK" w:eastAsia="方正书宋_GBK"/>
              </w:rPr>
              <w:t>及时购置用品占应及时购置的比率</w:t>
            </w:r>
          </w:p>
        </w:tc>
        <w:tc>
          <w:tcPr>
            <w:tcW w:w="1276" w:type="dxa"/>
            <w:shd w:val="clear" w:color="auto" w:fill="auto"/>
            <w:vAlign w:val="center"/>
          </w:tcPr>
          <w:p w14:paraId="689649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C6F721E">
            <w:pPr>
              <w:spacing w:line="300" w:lineRule="exact"/>
              <w:jc w:val="left"/>
              <w:rPr>
                <w:rFonts w:ascii="方正书宋_GBK" w:eastAsia="方正书宋_GBK"/>
              </w:rPr>
            </w:pPr>
            <w:r>
              <w:rPr>
                <w:rFonts w:hint="eastAsia" w:ascii="方正书宋_GBK" w:eastAsia="方正书宋_GBK"/>
              </w:rPr>
              <w:t>根据购置计划</w:t>
            </w:r>
          </w:p>
        </w:tc>
      </w:tr>
      <w:tr w14:paraId="1F7DF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56C1EE">
            <w:pPr>
              <w:spacing w:line="300" w:lineRule="exact"/>
              <w:jc w:val="center"/>
              <w:rPr>
                <w:rFonts w:ascii="方正书宋_GBK" w:eastAsia="方正书宋_GBK"/>
              </w:rPr>
            </w:pPr>
          </w:p>
        </w:tc>
        <w:tc>
          <w:tcPr>
            <w:tcW w:w="1134" w:type="dxa"/>
            <w:shd w:val="clear" w:color="auto" w:fill="auto"/>
            <w:vAlign w:val="center"/>
          </w:tcPr>
          <w:p w14:paraId="5C6635E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0010EC3">
            <w:pPr>
              <w:spacing w:line="300" w:lineRule="exact"/>
              <w:jc w:val="left"/>
              <w:rPr>
                <w:rFonts w:ascii="方正书宋_GBK" w:eastAsia="方正书宋_GBK"/>
              </w:rPr>
            </w:pPr>
            <w:r>
              <w:rPr>
                <w:rFonts w:hint="eastAsia" w:ascii="方正书宋_GBK" w:eastAsia="方正书宋_GBK"/>
              </w:rPr>
              <w:t>平均每月支付金额（元</w:t>
            </w:r>
            <w:r>
              <w:rPr>
                <w:rFonts w:ascii="方正书宋_GBK" w:eastAsia="方正书宋_GBK"/>
              </w:rPr>
              <w:t>/</w:t>
            </w:r>
            <w:r>
              <w:rPr>
                <w:rFonts w:hint="eastAsia" w:ascii="方正书宋_GBK" w:eastAsia="方正书宋_GBK"/>
              </w:rPr>
              <w:t>月）</w:t>
            </w:r>
          </w:p>
        </w:tc>
        <w:tc>
          <w:tcPr>
            <w:tcW w:w="2891" w:type="dxa"/>
            <w:shd w:val="clear" w:color="auto" w:fill="auto"/>
            <w:vAlign w:val="center"/>
          </w:tcPr>
          <w:p w14:paraId="126D2B4E">
            <w:pPr>
              <w:spacing w:line="300" w:lineRule="exact"/>
              <w:jc w:val="left"/>
              <w:rPr>
                <w:rFonts w:ascii="方正书宋_GBK" w:eastAsia="方正书宋_GBK"/>
              </w:rPr>
            </w:pPr>
            <w:r>
              <w:rPr>
                <w:rFonts w:hint="eastAsia" w:ascii="方正书宋_GBK" w:eastAsia="方正书宋_GBK"/>
              </w:rPr>
              <w:t>平均每月支付劳保和清洁用品的费用</w:t>
            </w:r>
          </w:p>
        </w:tc>
        <w:tc>
          <w:tcPr>
            <w:tcW w:w="1276" w:type="dxa"/>
            <w:shd w:val="clear" w:color="auto" w:fill="auto"/>
            <w:vAlign w:val="center"/>
          </w:tcPr>
          <w:p w14:paraId="52CA9A12">
            <w:pPr>
              <w:spacing w:line="300" w:lineRule="exact"/>
              <w:jc w:val="left"/>
              <w:rPr>
                <w:rFonts w:ascii="方正书宋_GBK" w:eastAsia="方正书宋_GBK"/>
              </w:rPr>
            </w:pPr>
            <w:r>
              <w:rPr>
                <w:rFonts w:ascii="方正书宋_GBK" w:eastAsia="方正书宋_GBK"/>
              </w:rPr>
              <w:t>5000</w:t>
            </w:r>
            <w:r>
              <w:rPr>
                <w:rFonts w:hint="eastAsia" w:ascii="方正书宋_GBK" w:eastAsia="方正书宋_GBK"/>
              </w:rPr>
              <w:t>元</w:t>
            </w:r>
          </w:p>
        </w:tc>
        <w:tc>
          <w:tcPr>
            <w:tcW w:w="1701" w:type="dxa"/>
            <w:shd w:val="clear" w:color="auto" w:fill="auto"/>
            <w:vAlign w:val="center"/>
          </w:tcPr>
          <w:p w14:paraId="0460F511">
            <w:pPr>
              <w:spacing w:line="300" w:lineRule="exact"/>
              <w:jc w:val="left"/>
              <w:rPr>
                <w:rFonts w:ascii="方正书宋_GBK" w:eastAsia="方正书宋_GBK"/>
              </w:rPr>
            </w:pPr>
            <w:r>
              <w:rPr>
                <w:rFonts w:hint="eastAsia" w:ascii="方正书宋_GBK" w:eastAsia="方正书宋_GBK"/>
              </w:rPr>
              <w:t>根据支付凭证</w:t>
            </w:r>
          </w:p>
        </w:tc>
      </w:tr>
      <w:tr w14:paraId="0AB67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7FE150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1A76C7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35E7C78">
            <w:pPr>
              <w:spacing w:line="300" w:lineRule="exact"/>
              <w:jc w:val="left"/>
              <w:rPr>
                <w:rFonts w:ascii="方正书宋_GBK" w:eastAsia="方正书宋_GBK"/>
              </w:rPr>
            </w:pPr>
            <w:r>
              <w:rPr>
                <w:rFonts w:hint="eastAsia" w:ascii="方正书宋_GBK" w:eastAsia="方正书宋_GBK"/>
              </w:rPr>
              <w:t>保障劳动保障水平</w:t>
            </w:r>
          </w:p>
        </w:tc>
        <w:tc>
          <w:tcPr>
            <w:tcW w:w="2891" w:type="dxa"/>
            <w:shd w:val="clear" w:color="auto" w:fill="auto"/>
            <w:vAlign w:val="center"/>
          </w:tcPr>
          <w:p w14:paraId="54AD2D41">
            <w:pPr>
              <w:spacing w:line="300" w:lineRule="exact"/>
              <w:jc w:val="left"/>
              <w:rPr>
                <w:rFonts w:ascii="方正书宋_GBK" w:eastAsia="方正书宋_GBK"/>
              </w:rPr>
            </w:pPr>
            <w:r>
              <w:rPr>
                <w:rFonts w:hint="eastAsia" w:ascii="方正书宋_GBK" w:eastAsia="方正书宋_GBK"/>
              </w:rPr>
              <w:t>劳动保障水平保障比率</w:t>
            </w:r>
          </w:p>
        </w:tc>
        <w:tc>
          <w:tcPr>
            <w:tcW w:w="1276" w:type="dxa"/>
            <w:shd w:val="clear" w:color="auto" w:fill="auto"/>
            <w:vAlign w:val="center"/>
          </w:tcPr>
          <w:p w14:paraId="450721B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09D7861">
            <w:pPr>
              <w:spacing w:line="300" w:lineRule="exact"/>
              <w:jc w:val="left"/>
              <w:rPr>
                <w:rFonts w:ascii="方正书宋_GBK" w:eastAsia="方正书宋_GBK"/>
              </w:rPr>
            </w:pPr>
            <w:r>
              <w:rPr>
                <w:rFonts w:hint="eastAsia" w:ascii="方正书宋_GBK" w:eastAsia="方正书宋_GBK"/>
              </w:rPr>
              <w:t>根据日常使用情况</w:t>
            </w:r>
          </w:p>
        </w:tc>
      </w:tr>
      <w:tr w14:paraId="0E0A0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6542FD">
            <w:pPr>
              <w:spacing w:line="300" w:lineRule="exact"/>
              <w:jc w:val="center"/>
              <w:rPr>
                <w:rFonts w:ascii="方正书宋_GBK" w:eastAsia="方正书宋_GBK"/>
              </w:rPr>
            </w:pPr>
          </w:p>
        </w:tc>
        <w:tc>
          <w:tcPr>
            <w:tcW w:w="1134" w:type="dxa"/>
            <w:shd w:val="clear" w:color="auto" w:fill="auto"/>
            <w:vAlign w:val="center"/>
          </w:tcPr>
          <w:p w14:paraId="0FF17D4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3EF39E3">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1F892C8F">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7EBA7C8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8319EAB">
            <w:pPr>
              <w:spacing w:line="300" w:lineRule="exact"/>
              <w:jc w:val="left"/>
              <w:rPr>
                <w:rFonts w:ascii="方正书宋_GBK" w:eastAsia="方正书宋_GBK"/>
              </w:rPr>
            </w:pPr>
            <w:r>
              <w:rPr>
                <w:rFonts w:hint="eastAsia" w:ascii="方正书宋_GBK" w:eastAsia="方正书宋_GBK"/>
              </w:rPr>
              <w:t>根据工作保障情况</w:t>
            </w:r>
          </w:p>
        </w:tc>
      </w:tr>
      <w:tr w14:paraId="02FA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20267F">
            <w:pPr>
              <w:spacing w:line="300" w:lineRule="exact"/>
              <w:jc w:val="center"/>
              <w:rPr>
                <w:rFonts w:ascii="方正书宋_GBK" w:eastAsia="方正书宋_GBK"/>
              </w:rPr>
            </w:pPr>
          </w:p>
        </w:tc>
        <w:tc>
          <w:tcPr>
            <w:tcW w:w="1134" w:type="dxa"/>
            <w:shd w:val="clear" w:color="auto" w:fill="auto"/>
            <w:vAlign w:val="center"/>
          </w:tcPr>
          <w:p w14:paraId="29778831">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7EC0A20C">
            <w:pPr>
              <w:spacing w:line="300" w:lineRule="exact"/>
              <w:jc w:val="left"/>
              <w:rPr>
                <w:rFonts w:ascii="方正书宋_GBK" w:eastAsia="方正书宋_GBK"/>
              </w:rPr>
            </w:pPr>
            <w:r>
              <w:rPr>
                <w:rFonts w:hint="eastAsia" w:ascii="方正书宋_GBK" w:eastAsia="方正书宋_GBK"/>
              </w:rPr>
              <w:t>对劳保工作的重视认识程度</w:t>
            </w:r>
          </w:p>
        </w:tc>
        <w:tc>
          <w:tcPr>
            <w:tcW w:w="2891" w:type="dxa"/>
            <w:shd w:val="clear" w:color="auto" w:fill="auto"/>
            <w:vAlign w:val="center"/>
          </w:tcPr>
          <w:p w14:paraId="343781A6">
            <w:pPr>
              <w:spacing w:line="300" w:lineRule="exact"/>
              <w:jc w:val="left"/>
              <w:rPr>
                <w:rFonts w:ascii="方正书宋_GBK" w:eastAsia="方正书宋_GBK"/>
              </w:rPr>
            </w:pPr>
            <w:r>
              <w:rPr>
                <w:rFonts w:hint="eastAsia" w:ascii="方正书宋_GBK" w:eastAsia="方正书宋_GBK"/>
              </w:rPr>
              <w:t>对劳保工作的重视认识程度比率</w:t>
            </w:r>
          </w:p>
        </w:tc>
        <w:tc>
          <w:tcPr>
            <w:tcW w:w="1276" w:type="dxa"/>
            <w:shd w:val="clear" w:color="auto" w:fill="auto"/>
            <w:vAlign w:val="center"/>
          </w:tcPr>
          <w:p w14:paraId="3350625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6853403">
            <w:pPr>
              <w:spacing w:line="300" w:lineRule="exact"/>
              <w:jc w:val="left"/>
              <w:rPr>
                <w:rFonts w:ascii="方正书宋_GBK" w:eastAsia="方正书宋_GBK"/>
              </w:rPr>
            </w:pPr>
            <w:r>
              <w:rPr>
                <w:rFonts w:hint="eastAsia" w:ascii="方正书宋_GBK" w:eastAsia="方正书宋_GBK"/>
              </w:rPr>
              <w:t>根据相关部门的评价依据</w:t>
            </w:r>
          </w:p>
        </w:tc>
      </w:tr>
      <w:tr w14:paraId="62B50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8CDADB2">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1AD216E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AC2687A">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73436F19">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6C17B5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7BFE207">
            <w:pPr>
              <w:spacing w:line="300" w:lineRule="exact"/>
              <w:jc w:val="left"/>
              <w:rPr>
                <w:rFonts w:ascii="方正书宋_GBK" w:eastAsia="方正书宋_GBK"/>
              </w:rPr>
            </w:pPr>
            <w:r>
              <w:rPr>
                <w:rFonts w:hint="eastAsia" w:ascii="方正书宋_GBK" w:eastAsia="方正书宋_GBK"/>
              </w:rPr>
              <w:t>根据反馈意见及建议</w:t>
            </w:r>
          </w:p>
        </w:tc>
      </w:tr>
      <w:tr w14:paraId="2039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771B88A">
            <w:pPr>
              <w:spacing w:line="300" w:lineRule="exact"/>
              <w:jc w:val="center"/>
              <w:rPr>
                <w:rFonts w:ascii="方正书宋_GBK" w:eastAsia="方正书宋_GBK"/>
              </w:rPr>
            </w:pPr>
          </w:p>
        </w:tc>
        <w:tc>
          <w:tcPr>
            <w:tcW w:w="1134" w:type="dxa"/>
            <w:shd w:val="clear" w:color="auto" w:fill="auto"/>
            <w:vAlign w:val="center"/>
          </w:tcPr>
          <w:p w14:paraId="0811F91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7169689">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19BE3A78">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185670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CFA48C2">
            <w:pPr>
              <w:spacing w:line="300" w:lineRule="exact"/>
              <w:jc w:val="left"/>
              <w:rPr>
                <w:rFonts w:ascii="方正书宋_GBK" w:eastAsia="方正书宋_GBK"/>
              </w:rPr>
            </w:pPr>
            <w:r>
              <w:rPr>
                <w:rFonts w:hint="eastAsia" w:ascii="方正书宋_GBK" w:eastAsia="方正书宋_GBK"/>
              </w:rPr>
              <w:t>根据反馈意见及建议</w:t>
            </w:r>
          </w:p>
        </w:tc>
      </w:tr>
    </w:tbl>
    <w:p w14:paraId="2D6D3BBC">
      <w:pPr>
        <w:spacing w:line="300" w:lineRule="exact"/>
        <w:jc w:val="left"/>
        <w:sectPr>
          <w:pgSz w:w="11907" w:h="16839"/>
          <w:pgMar w:top="1984" w:right="1304" w:bottom="1134" w:left="1304" w:header="851" w:footer="992" w:gutter="0"/>
          <w:cols w:space="425" w:num="1"/>
          <w:docGrid w:type="lines" w:linePitch="312" w:charSpace="0"/>
        </w:sectPr>
      </w:pPr>
    </w:p>
    <w:p w14:paraId="3E86A2E3">
      <w:pPr>
        <w:spacing w:line="300" w:lineRule="exact"/>
        <w:jc w:val="left"/>
      </w:pPr>
    </w:p>
    <w:p w14:paraId="2CAF8442">
      <w:pPr>
        <w:ind w:firstLine="562" w:firstLineChars="200"/>
        <w:jc w:val="left"/>
        <w:outlineLvl w:val="3"/>
        <w:rPr>
          <w:rFonts w:ascii="Times New Roman" w:hAnsi="宋体"/>
          <w:b/>
          <w:sz w:val="28"/>
        </w:rPr>
      </w:pPr>
      <w:bookmarkStart w:id="8" w:name="_Toc67663759"/>
      <w:r>
        <w:rPr>
          <w:rFonts w:hint="eastAsia" w:ascii="方正仿宋_GBK" w:eastAsia="方正仿宋_GBK"/>
          <w:b/>
          <w:sz w:val="28"/>
        </w:rPr>
        <w:t>4.后勤保障经费项目绩效目标表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4、公路两侧（国省干线、重要县乡道）边沟垃圾拾捡人员工资和服装费及机械费用绩效目标表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CC1B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053D65A3">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75381876">
            <w:pPr>
              <w:spacing w:line="300" w:lineRule="exact"/>
              <w:jc w:val="right"/>
              <w:rPr>
                <w:rFonts w:ascii="方正书宋_GBK" w:eastAsia="方正书宋_GBK"/>
              </w:rPr>
            </w:pPr>
          </w:p>
        </w:tc>
      </w:tr>
      <w:tr w14:paraId="7F6F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DCD623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9B72B1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年对机关集中办公区后勤保障费用的支付</w:t>
            </w:r>
          </w:p>
          <w:p w14:paraId="47B46BD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做好本职工作，让广大干部职工感受到家的温暖，感受到方便与实惠。</w:t>
            </w:r>
          </w:p>
          <w:p w14:paraId="250EFB5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做好本职工作，保障好后勤保障工作的点点滴滴，想同志们之所想，干同志们之所需，尽心尽力为后勤保障服务。</w:t>
            </w:r>
          </w:p>
        </w:tc>
      </w:tr>
    </w:tbl>
    <w:p w14:paraId="70971981">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B9E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998E6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825469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491EFB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05561D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F2BB57B">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9D2361F">
            <w:pPr>
              <w:spacing w:line="300" w:lineRule="exact"/>
              <w:jc w:val="center"/>
              <w:rPr>
                <w:rFonts w:ascii="方正书宋_GBK" w:eastAsia="方正书宋_GBK"/>
                <w:b/>
              </w:rPr>
            </w:pPr>
            <w:r>
              <w:rPr>
                <w:rFonts w:hint="eastAsia" w:ascii="方正书宋_GBK" w:eastAsia="方正书宋_GBK"/>
                <w:b/>
              </w:rPr>
              <w:t>指标值确定依据</w:t>
            </w:r>
          </w:p>
        </w:tc>
      </w:tr>
      <w:tr w14:paraId="09978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2EDD9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36B0A9A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3E4E315">
            <w:pPr>
              <w:spacing w:line="300" w:lineRule="exact"/>
              <w:jc w:val="left"/>
              <w:rPr>
                <w:rFonts w:ascii="方正书宋_GBK" w:eastAsia="方正书宋_GBK"/>
              </w:rPr>
            </w:pPr>
            <w:r>
              <w:rPr>
                <w:rFonts w:hint="eastAsia" w:ascii="方正书宋_GBK" w:eastAsia="方正书宋_GBK"/>
              </w:rPr>
              <w:t>保障食品供应月数</w:t>
            </w:r>
          </w:p>
        </w:tc>
        <w:tc>
          <w:tcPr>
            <w:tcW w:w="2891" w:type="dxa"/>
            <w:shd w:val="clear" w:color="auto" w:fill="auto"/>
            <w:vAlign w:val="center"/>
          </w:tcPr>
          <w:p w14:paraId="5ECA66B7">
            <w:pPr>
              <w:spacing w:line="300" w:lineRule="exact"/>
              <w:jc w:val="left"/>
              <w:rPr>
                <w:rFonts w:ascii="方正书宋_GBK" w:eastAsia="方正书宋_GBK"/>
              </w:rPr>
            </w:pPr>
            <w:r>
              <w:rPr>
                <w:rFonts w:hint="eastAsia" w:ascii="方正书宋_GBK" w:eastAsia="方正书宋_GBK"/>
              </w:rPr>
              <w:t>每年大小餐厅食品供应月数</w:t>
            </w:r>
          </w:p>
        </w:tc>
        <w:tc>
          <w:tcPr>
            <w:tcW w:w="1276" w:type="dxa"/>
            <w:shd w:val="clear" w:color="auto" w:fill="auto"/>
            <w:vAlign w:val="center"/>
          </w:tcPr>
          <w:p w14:paraId="2B1D72CA">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w:t>
            </w:r>
          </w:p>
        </w:tc>
        <w:tc>
          <w:tcPr>
            <w:tcW w:w="1701" w:type="dxa"/>
            <w:shd w:val="clear" w:color="auto" w:fill="auto"/>
            <w:vAlign w:val="center"/>
          </w:tcPr>
          <w:p w14:paraId="13F4A6AD">
            <w:pPr>
              <w:spacing w:line="300" w:lineRule="exact"/>
              <w:jc w:val="left"/>
              <w:rPr>
                <w:rFonts w:ascii="方正书宋_GBK" w:eastAsia="方正书宋_GBK"/>
              </w:rPr>
            </w:pPr>
            <w:r>
              <w:rPr>
                <w:rFonts w:hint="eastAsia" w:ascii="方正书宋_GBK" w:eastAsia="方正书宋_GBK"/>
              </w:rPr>
              <w:t>根据往年供应标准</w:t>
            </w:r>
          </w:p>
        </w:tc>
      </w:tr>
      <w:tr w14:paraId="0BDA6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A5FD67">
            <w:pPr>
              <w:spacing w:line="300" w:lineRule="exact"/>
              <w:jc w:val="center"/>
              <w:rPr>
                <w:rFonts w:ascii="方正书宋_GBK" w:eastAsia="方正书宋_GBK"/>
              </w:rPr>
            </w:pPr>
          </w:p>
        </w:tc>
        <w:tc>
          <w:tcPr>
            <w:tcW w:w="1134" w:type="dxa"/>
            <w:shd w:val="clear" w:color="auto" w:fill="auto"/>
            <w:vAlign w:val="center"/>
          </w:tcPr>
          <w:p w14:paraId="666D5E1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20900E62">
            <w:pPr>
              <w:spacing w:line="300" w:lineRule="exact"/>
              <w:jc w:val="left"/>
              <w:rPr>
                <w:rFonts w:ascii="方正书宋_GBK" w:eastAsia="方正书宋_GBK"/>
              </w:rPr>
            </w:pPr>
            <w:r>
              <w:rPr>
                <w:rFonts w:hint="eastAsia" w:ascii="方正书宋_GBK" w:eastAsia="方正书宋_GBK"/>
              </w:rPr>
              <w:t>食品安全合格率</w:t>
            </w:r>
          </w:p>
        </w:tc>
        <w:tc>
          <w:tcPr>
            <w:tcW w:w="2891" w:type="dxa"/>
            <w:shd w:val="clear" w:color="auto" w:fill="auto"/>
            <w:vAlign w:val="center"/>
          </w:tcPr>
          <w:p w14:paraId="699D5BFF">
            <w:pPr>
              <w:spacing w:line="300" w:lineRule="exact"/>
              <w:jc w:val="left"/>
              <w:rPr>
                <w:rFonts w:ascii="方正书宋_GBK" w:eastAsia="方正书宋_GBK"/>
              </w:rPr>
            </w:pPr>
            <w:r>
              <w:rPr>
                <w:rFonts w:hint="eastAsia" w:ascii="方正书宋_GBK" w:eastAsia="方正书宋_GBK"/>
              </w:rPr>
              <w:t>食品安全抽检安全次数占抽检次数的比率</w:t>
            </w:r>
          </w:p>
        </w:tc>
        <w:tc>
          <w:tcPr>
            <w:tcW w:w="1276" w:type="dxa"/>
            <w:shd w:val="clear" w:color="auto" w:fill="auto"/>
            <w:vAlign w:val="center"/>
          </w:tcPr>
          <w:p w14:paraId="304165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0796EF7">
            <w:pPr>
              <w:spacing w:line="300" w:lineRule="exact"/>
              <w:jc w:val="left"/>
              <w:rPr>
                <w:rFonts w:ascii="方正书宋_GBK" w:eastAsia="方正书宋_GBK"/>
              </w:rPr>
            </w:pPr>
            <w:r>
              <w:rPr>
                <w:rFonts w:hint="eastAsia" w:ascii="方正书宋_GBK" w:eastAsia="方正书宋_GBK"/>
              </w:rPr>
              <w:t>根据食品安全实施条例</w:t>
            </w:r>
          </w:p>
        </w:tc>
      </w:tr>
      <w:tr w14:paraId="6EC7D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4E76EB">
            <w:pPr>
              <w:spacing w:line="300" w:lineRule="exact"/>
              <w:jc w:val="center"/>
              <w:rPr>
                <w:rFonts w:ascii="方正书宋_GBK" w:eastAsia="方正书宋_GBK"/>
              </w:rPr>
            </w:pPr>
          </w:p>
        </w:tc>
        <w:tc>
          <w:tcPr>
            <w:tcW w:w="1134" w:type="dxa"/>
            <w:shd w:val="clear" w:color="auto" w:fill="auto"/>
            <w:vAlign w:val="center"/>
          </w:tcPr>
          <w:p w14:paraId="49A0447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7C4CD03">
            <w:pPr>
              <w:spacing w:line="300" w:lineRule="exact"/>
              <w:jc w:val="left"/>
              <w:rPr>
                <w:rFonts w:ascii="方正书宋_GBK" w:eastAsia="方正书宋_GBK"/>
              </w:rPr>
            </w:pPr>
            <w:r>
              <w:rPr>
                <w:rFonts w:hint="eastAsia" w:ascii="方正书宋_GBK" w:eastAsia="方正书宋_GBK"/>
              </w:rPr>
              <w:t>后勤保障完成及时率</w:t>
            </w:r>
          </w:p>
        </w:tc>
        <w:tc>
          <w:tcPr>
            <w:tcW w:w="2891" w:type="dxa"/>
            <w:shd w:val="clear" w:color="auto" w:fill="auto"/>
            <w:vAlign w:val="center"/>
          </w:tcPr>
          <w:p w14:paraId="003651BF">
            <w:pPr>
              <w:spacing w:line="300" w:lineRule="exact"/>
              <w:jc w:val="left"/>
              <w:rPr>
                <w:rFonts w:ascii="方正书宋_GBK" w:eastAsia="方正书宋_GBK"/>
              </w:rPr>
            </w:pPr>
            <w:r>
              <w:rPr>
                <w:rFonts w:hint="eastAsia" w:ascii="方正书宋_GBK" w:eastAsia="方正书宋_GBK"/>
              </w:rPr>
              <w:t>各项工作任务能够按照年度计划及时完成的比率</w:t>
            </w:r>
          </w:p>
        </w:tc>
        <w:tc>
          <w:tcPr>
            <w:tcW w:w="1276" w:type="dxa"/>
            <w:shd w:val="clear" w:color="auto" w:fill="auto"/>
            <w:vAlign w:val="center"/>
          </w:tcPr>
          <w:p w14:paraId="1E5376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5A56C06">
            <w:pPr>
              <w:spacing w:line="300" w:lineRule="exact"/>
              <w:jc w:val="left"/>
              <w:rPr>
                <w:rFonts w:ascii="方正书宋_GBK" w:eastAsia="方正书宋_GBK"/>
              </w:rPr>
            </w:pPr>
            <w:r>
              <w:rPr>
                <w:rFonts w:hint="eastAsia" w:ascii="方正书宋_GBK" w:eastAsia="方正书宋_GBK"/>
              </w:rPr>
              <w:t>根据劳务合同</w:t>
            </w:r>
          </w:p>
        </w:tc>
      </w:tr>
      <w:tr w14:paraId="78E18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58BB8EB">
            <w:pPr>
              <w:spacing w:line="300" w:lineRule="exact"/>
              <w:jc w:val="center"/>
              <w:rPr>
                <w:rFonts w:ascii="方正书宋_GBK" w:eastAsia="方正书宋_GBK"/>
              </w:rPr>
            </w:pPr>
          </w:p>
        </w:tc>
        <w:tc>
          <w:tcPr>
            <w:tcW w:w="1134" w:type="dxa"/>
            <w:shd w:val="clear" w:color="auto" w:fill="auto"/>
            <w:vAlign w:val="center"/>
          </w:tcPr>
          <w:p w14:paraId="4106AB5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E728F4F">
            <w:pPr>
              <w:spacing w:line="300" w:lineRule="exact"/>
              <w:jc w:val="left"/>
              <w:rPr>
                <w:rFonts w:ascii="方正书宋_GBK" w:eastAsia="方正书宋_GBK"/>
              </w:rPr>
            </w:pPr>
            <w:r>
              <w:rPr>
                <w:rFonts w:hint="eastAsia" w:ascii="方正书宋_GBK" w:eastAsia="方正书宋_GBK"/>
              </w:rPr>
              <w:t>平均每月支出保障经费（元</w:t>
            </w:r>
            <w:r>
              <w:rPr>
                <w:rFonts w:ascii="方正书宋_GBK" w:eastAsia="方正书宋_GBK"/>
              </w:rPr>
              <w:t>/</w:t>
            </w:r>
            <w:r>
              <w:rPr>
                <w:rFonts w:hint="eastAsia" w:ascii="方正书宋_GBK" w:eastAsia="方正书宋_GBK"/>
              </w:rPr>
              <w:t>月）</w:t>
            </w:r>
          </w:p>
        </w:tc>
        <w:tc>
          <w:tcPr>
            <w:tcW w:w="2891" w:type="dxa"/>
            <w:shd w:val="clear" w:color="auto" w:fill="auto"/>
            <w:vAlign w:val="center"/>
          </w:tcPr>
          <w:p w14:paraId="7C7168ED">
            <w:pPr>
              <w:spacing w:line="300" w:lineRule="exact"/>
              <w:jc w:val="left"/>
              <w:rPr>
                <w:rFonts w:ascii="方正书宋_GBK" w:eastAsia="方正书宋_GBK"/>
              </w:rPr>
            </w:pPr>
            <w:r>
              <w:rPr>
                <w:rFonts w:hint="eastAsia" w:ascii="方正书宋_GBK" w:eastAsia="方正书宋_GBK"/>
              </w:rPr>
              <w:t>平均每月支出后勤保障经费</w:t>
            </w:r>
          </w:p>
        </w:tc>
        <w:tc>
          <w:tcPr>
            <w:tcW w:w="1276" w:type="dxa"/>
            <w:shd w:val="clear" w:color="auto" w:fill="auto"/>
            <w:vAlign w:val="center"/>
          </w:tcPr>
          <w:p w14:paraId="3AE0D39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45000</w:t>
            </w:r>
            <w:r>
              <w:rPr>
                <w:rFonts w:hint="eastAsia" w:ascii="方正书宋_GBK" w:eastAsia="方正书宋_GBK"/>
              </w:rPr>
              <w:t>元</w:t>
            </w:r>
          </w:p>
        </w:tc>
        <w:tc>
          <w:tcPr>
            <w:tcW w:w="1701" w:type="dxa"/>
            <w:shd w:val="clear" w:color="auto" w:fill="auto"/>
            <w:vAlign w:val="center"/>
          </w:tcPr>
          <w:p w14:paraId="53DE2E2A">
            <w:pPr>
              <w:spacing w:line="300" w:lineRule="exact"/>
              <w:jc w:val="left"/>
              <w:rPr>
                <w:rFonts w:ascii="方正书宋_GBK" w:eastAsia="方正书宋_GBK"/>
              </w:rPr>
            </w:pPr>
            <w:r>
              <w:rPr>
                <w:rFonts w:hint="eastAsia" w:ascii="方正书宋_GBK" w:eastAsia="方正书宋_GBK"/>
              </w:rPr>
              <w:t>根据缴费单据</w:t>
            </w:r>
          </w:p>
        </w:tc>
      </w:tr>
      <w:tr w14:paraId="7011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5F366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2771A4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887D6A9">
            <w:pPr>
              <w:spacing w:line="300" w:lineRule="exact"/>
              <w:jc w:val="left"/>
              <w:rPr>
                <w:rFonts w:ascii="方正书宋_GBK" w:eastAsia="方正书宋_GBK"/>
              </w:rPr>
            </w:pPr>
            <w:r>
              <w:rPr>
                <w:rFonts w:hint="eastAsia" w:ascii="方正书宋_GBK" w:eastAsia="方正书宋_GBK"/>
              </w:rPr>
              <w:t>保障职工用餐安全</w:t>
            </w:r>
          </w:p>
        </w:tc>
        <w:tc>
          <w:tcPr>
            <w:tcW w:w="2891" w:type="dxa"/>
            <w:shd w:val="clear" w:color="auto" w:fill="auto"/>
            <w:vAlign w:val="center"/>
          </w:tcPr>
          <w:p w14:paraId="7BCCBCEC">
            <w:pPr>
              <w:spacing w:line="300" w:lineRule="exact"/>
              <w:jc w:val="left"/>
              <w:rPr>
                <w:rFonts w:ascii="方正书宋_GBK" w:eastAsia="方正书宋_GBK"/>
              </w:rPr>
            </w:pPr>
            <w:r>
              <w:rPr>
                <w:rFonts w:hint="eastAsia" w:ascii="方正书宋_GBK" w:eastAsia="方正书宋_GBK"/>
              </w:rPr>
              <w:t>保障职工用餐安全</w:t>
            </w:r>
          </w:p>
        </w:tc>
        <w:tc>
          <w:tcPr>
            <w:tcW w:w="1276" w:type="dxa"/>
            <w:shd w:val="clear" w:color="auto" w:fill="auto"/>
            <w:vAlign w:val="center"/>
          </w:tcPr>
          <w:p w14:paraId="64A3CFB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46ADCFB">
            <w:pPr>
              <w:spacing w:line="300" w:lineRule="exact"/>
              <w:jc w:val="left"/>
              <w:rPr>
                <w:rFonts w:ascii="方正书宋_GBK" w:eastAsia="方正书宋_GBK"/>
              </w:rPr>
            </w:pPr>
            <w:r>
              <w:rPr>
                <w:rFonts w:hint="eastAsia" w:ascii="方正书宋_GBK" w:eastAsia="方正书宋_GBK"/>
              </w:rPr>
              <w:t>根据工作保障情况</w:t>
            </w:r>
          </w:p>
        </w:tc>
      </w:tr>
      <w:tr w14:paraId="16B29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A52A21A">
            <w:pPr>
              <w:spacing w:line="300" w:lineRule="exact"/>
              <w:jc w:val="center"/>
              <w:rPr>
                <w:rFonts w:ascii="方正书宋_GBK" w:eastAsia="方正书宋_GBK"/>
              </w:rPr>
            </w:pPr>
          </w:p>
        </w:tc>
        <w:tc>
          <w:tcPr>
            <w:tcW w:w="1134" w:type="dxa"/>
            <w:shd w:val="clear" w:color="auto" w:fill="auto"/>
            <w:vAlign w:val="center"/>
          </w:tcPr>
          <w:p w14:paraId="02BEFBA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C7F8622">
            <w:pPr>
              <w:spacing w:line="300" w:lineRule="exact"/>
              <w:jc w:val="left"/>
              <w:rPr>
                <w:rFonts w:ascii="方正书宋_GBK" w:eastAsia="方正书宋_GBK"/>
              </w:rPr>
            </w:pPr>
            <w:r>
              <w:rPr>
                <w:rFonts w:hint="eastAsia" w:ascii="方正书宋_GBK" w:eastAsia="方正书宋_GBK"/>
              </w:rPr>
              <w:t>提升食品安全</w:t>
            </w:r>
          </w:p>
        </w:tc>
        <w:tc>
          <w:tcPr>
            <w:tcW w:w="2891" w:type="dxa"/>
            <w:shd w:val="clear" w:color="auto" w:fill="auto"/>
            <w:vAlign w:val="center"/>
          </w:tcPr>
          <w:p w14:paraId="3F5BE365">
            <w:pPr>
              <w:spacing w:line="300" w:lineRule="exact"/>
              <w:jc w:val="left"/>
              <w:rPr>
                <w:rFonts w:ascii="方正书宋_GBK" w:eastAsia="方正书宋_GBK"/>
              </w:rPr>
            </w:pPr>
            <w:r>
              <w:rPr>
                <w:rFonts w:hint="eastAsia" w:ascii="方正书宋_GBK" w:eastAsia="方正书宋_GBK"/>
              </w:rPr>
              <w:t>提升食品安全</w:t>
            </w:r>
          </w:p>
        </w:tc>
        <w:tc>
          <w:tcPr>
            <w:tcW w:w="1276" w:type="dxa"/>
            <w:shd w:val="clear" w:color="auto" w:fill="auto"/>
            <w:vAlign w:val="center"/>
          </w:tcPr>
          <w:p w14:paraId="65F3304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318BFDE7">
            <w:pPr>
              <w:spacing w:line="300" w:lineRule="exact"/>
              <w:jc w:val="left"/>
              <w:rPr>
                <w:rFonts w:ascii="方正书宋_GBK" w:eastAsia="方正书宋_GBK"/>
              </w:rPr>
            </w:pPr>
            <w:r>
              <w:rPr>
                <w:rFonts w:hint="eastAsia" w:ascii="方正书宋_GBK" w:eastAsia="方正书宋_GBK"/>
              </w:rPr>
              <w:t>根据工作情况</w:t>
            </w:r>
          </w:p>
        </w:tc>
      </w:tr>
      <w:tr w14:paraId="29CB7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5EEC91">
            <w:pPr>
              <w:spacing w:line="300" w:lineRule="exact"/>
              <w:jc w:val="center"/>
              <w:rPr>
                <w:rFonts w:ascii="方正书宋_GBK" w:eastAsia="方正书宋_GBK"/>
              </w:rPr>
            </w:pPr>
          </w:p>
        </w:tc>
        <w:tc>
          <w:tcPr>
            <w:tcW w:w="1134" w:type="dxa"/>
            <w:shd w:val="clear" w:color="auto" w:fill="auto"/>
            <w:vAlign w:val="center"/>
          </w:tcPr>
          <w:p w14:paraId="63953EE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D7BFCB2">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08DB835A">
            <w:pPr>
              <w:spacing w:line="300" w:lineRule="exact"/>
              <w:jc w:val="left"/>
              <w:rPr>
                <w:rFonts w:ascii="方正书宋_GBK" w:eastAsia="方正书宋_GBK"/>
              </w:rPr>
            </w:pPr>
            <w:r>
              <w:rPr>
                <w:rFonts w:hint="eastAsia" w:ascii="方正书宋_GBK" w:eastAsia="方正书宋_GBK"/>
              </w:rPr>
              <w:t>公共服务水平提升情况</w:t>
            </w:r>
          </w:p>
        </w:tc>
        <w:tc>
          <w:tcPr>
            <w:tcW w:w="1276" w:type="dxa"/>
            <w:shd w:val="clear" w:color="auto" w:fill="auto"/>
            <w:vAlign w:val="center"/>
          </w:tcPr>
          <w:p w14:paraId="6C0B731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5F20E52">
            <w:pPr>
              <w:spacing w:line="300" w:lineRule="exact"/>
              <w:jc w:val="left"/>
              <w:rPr>
                <w:rFonts w:ascii="方正书宋_GBK" w:eastAsia="方正书宋_GBK"/>
              </w:rPr>
            </w:pPr>
            <w:r>
              <w:rPr>
                <w:rFonts w:hint="eastAsia" w:ascii="方正书宋_GBK" w:eastAsia="方正书宋_GBK"/>
              </w:rPr>
              <w:t>根据提升情况</w:t>
            </w:r>
          </w:p>
        </w:tc>
      </w:tr>
      <w:tr w14:paraId="14ED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D28576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7A83C6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AFF3D01">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0EE62634">
            <w:pPr>
              <w:spacing w:line="300" w:lineRule="exact"/>
              <w:jc w:val="left"/>
              <w:rPr>
                <w:rFonts w:ascii="方正书宋_GBK" w:eastAsia="方正书宋_GBK"/>
              </w:rPr>
            </w:pPr>
            <w:r>
              <w:rPr>
                <w:rFonts w:hint="eastAsia" w:ascii="方正书宋_GBK" w:eastAsia="方正书宋_GBK"/>
              </w:rPr>
              <w:t>调查中满意与较满意的人数占全部调查人数的比率</w:t>
            </w:r>
          </w:p>
        </w:tc>
        <w:tc>
          <w:tcPr>
            <w:tcW w:w="1276" w:type="dxa"/>
            <w:shd w:val="clear" w:color="auto" w:fill="auto"/>
            <w:vAlign w:val="center"/>
          </w:tcPr>
          <w:p w14:paraId="52A2EF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91238F9">
            <w:pPr>
              <w:spacing w:line="300" w:lineRule="exact"/>
              <w:jc w:val="left"/>
              <w:rPr>
                <w:rFonts w:ascii="方正书宋_GBK" w:eastAsia="方正书宋_GBK"/>
              </w:rPr>
            </w:pPr>
            <w:r>
              <w:rPr>
                <w:rFonts w:hint="eastAsia" w:ascii="方正书宋_GBK" w:eastAsia="方正书宋_GBK"/>
              </w:rPr>
              <w:t>根据反馈意见及建议</w:t>
            </w:r>
          </w:p>
        </w:tc>
      </w:tr>
      <w:tr w14:paraId="15C1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6C90D88">
            <w:pPr>
              <w:spacing w:line="300" w:lineRule="exact"/>
              <w:jc w:val="center"/>
              <w:rPr>
                <w:rFonts w:ascii="方正书宋_GBK" w:eastAsia="方正书宋_GBK"/>
              </w:rPr>
            </w:pPr>
          </w:p>
        </w:tc>
        <w:tc>
          <w:tcPr>
            <w:tcW w:w="1134" w:type="dxa"/>
            <w:shd w:val="clear" w:color="auto" w:fill="auto"/>
            <w:vAlign w:val="center"/>
          </w:tcPr>
          <w:p w14:paraId="4110213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7B90D43">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4DF85E0B">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1BDC211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0634850">
            <w:pPr>
              <w:spacing w:line="300" w:lineRule="exact"/>
              <w:jc w:val="left"/>
              <w:rPr>
                <w:rFonts w:ascii="方正书宋_GBK" w:eastAsia="方正书宋_GBK"/>
              </w:rPr>
            </w:pPr>
            <w:r>
              <w:rPr>
                <w:rFonts w:hint="eastAsia" w:ascii="方正书宋_GBK" w:eastAsia="方正书宋_GBK"/>
              </w:rPr>
              <w:t>根据反馈意见及建议</w:t>
            </w:r>
          </w:p>
        </w:tc>
      </w:tr>
    </w:tbl>
    <w:p w14:paraId="2B21F32F">
      <w:pPr>
        <w:spacing w:line="300" w:lineRule="exact"/>
        <w:jc w:val="left"/>
        <w:sectPr>
          <w:pgSz w:w="11907" w:h="16839"/>
          <w:pgMar w:top="1984" w:right="1304" w:bottom="1134" w:left="1304" w:header="851" w:footer="992" w:gutter="0"/>
          <w:cols w:space="425" w:num="1"/>
          <w:docGrid w:type="lines" w:linePitch="312" w:charSpace="0"/>
        </w:sectPr>
      </w:pPr>
    </w:p>
    <w:p w14:paraId="77305195">
      <w:pPr>
        <w:spacing w:line="300" w:lineRule="exact"/>
        <w:jc w:val="left"/>
      </w:pPr>
    </w:p>
    <w:p w14:paraId="2BA4551F">
      <w:pPr>
        <w:ind w:firstLine="562" w:firstLineChars="200"/>
        <w:jc w:val="left"/>
        <w:outlineLvl w:val="3"/>
        <w:rPr>
          <w:rFonts w:ascii="Times New Roman" w:hAnsi="宋体"/>
          <w:b/>
          <w:sz w:val="28"/>
        </w:rPr>
      </w:pPr>
      <w:bookmarkStart w:id="9" w:name="_Toc67663760"/>
      <w:r>
        <w:rPr>
          <w:rFonts w:hint="eastAsia" w:ascii="方正仿宋_GBK" w:eastAsia="方正仿宋_GBK"/>
          <w:b/>
          <w:sz w:val="28"/>
        </w:rPr>
        <w:t>5.人大政协暖气改造工程余款项目绩效目标表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5、交通运输管理经费f绩效目标表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767A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003D83E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159F11DC">
            <w:pPr>
              <w:spacing w:line="300" w:lineRule="exact"/>
              <w:jc w:val="right"/>
              <w:rPr>
                <w:rFonts w:ascii="方正书宋_GBK" w:eastAsia="方正书宋_GBK"/>
              </w:rPr>
            </w:pPr>
          </w:p>
        </w:tc>
      </w:tr>
      <w:tr w14:paraId="0B2D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449F64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E71EEF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为保障人大政协大院供暖期的正常供暖，有一个舒适的工作环境，能够正常工作</w:t>
            </w:r>
          </w:p>
          <w:p w14:paraId="73894E1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围绕干部职工生活和健康，积极为职工办实事、办好事，扎实推进干部职工健康关爱活动，努力营造</w:t>
            </w:r>
            <w:r>
              <w:rPr>
                <w:rFonts w:hint="cs" w:ascii="方正书宋_GBK" w:eastAsia="方正书宋_GBK"/>
              </w:rPr>
              <w:t>“</w:t>
            </w:r>
            <w:r>
              <w:rPr>
                <w:rFonts w:hint="eastAsia" w:ascii="方正书宋_GBK" w:eastAsia="方正书宋_GBK"/>
              </w:rPr>
              <w:t>活力、快乐、健康</w:t>
            </w:r>
            <w:r>
              <w:rPr>
                <w:rFonts w:hint="cs" w:ascii="方正书宋_GBK" w:eastAsia="方正书宋_GBK"/>
              </w:rPr>
              <w:t>”</w:t>
            </w:r>
            <w:r>
              <w:rPr>
                <w:rFonts w:hint="eastAsia" w:ascii="方正书宋_GBK" w:eastAsia="方正书宋_GBK"/>
              </w:rPr>
              <w:t>的氛围。</w:t>
            </w:r>
          </w:p>
          <w:p w14:paraId="1D3FD55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改善供暖环境，改善供暖质量，确保供暖期正常供暖</w:t>
            </w:r>
          </w:p>
        </w:tc>
      </w:tr>
    </w:tbl>
    <w:p w14:paraId="2F431094">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61C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7ADE9D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69B39F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0BFE2FE">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B4CA7B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DB63B5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C5382AD">
            <w:pPr>
              <w:spacing w:line="300" w:lineRule="exact"/>
              <w:jc w:val="center"/>
              <w:rPr>
                <w:rFonts w:ascii="方正书宋_GBK" w:eastAsia="方正书宋_GBK"/>
                <w:b/>
              </w:rPr>
            </w:pPr>
            <w:r>
              <w:rPr>
                <w:rFonts w:hint="eastAsia" w:ascii="方正书宋_GBK" w:eastAsia="方正书宋_GBK"/>
                <w:b/>
              </w:rPr>
              <w:t>指标值确定依据</w:t>
            </w:r>
          </w:p>
        </w:tc>
      </w:tr>
      <w:tr w14:paraId="77A96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62AD502">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9E1DD5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61BD5604">
            <w:pPr>
              <w:spacing w:line="300" w:lineRule="exact"/>
              <w:jc w:val="left"/>
              <w:rPr>
                <w:rFonts w:ascii="方正书宋_GBK" w:eastAsia="方正书宋_GBK"/>
              </w:rPr>
            </w:pPr>
            <w:r>
              <w:rPr>
                <w:rFonts w:hint="eastAsia" w:ascii="方正书宋_GBK" w:eastAsia="方正书宋_GBK"/>
              </w:rPr>
              <w:t>工程面积（平方）</w:t>
            </w:r>
          </w:p>
        </w:tc>
        <w:tc>
          <w:tcPr>
            <w:tcW w:w="2891" w:type="dxa"/>
            <w:shd w:val="clear" w:color="auto" w:fill="auto"/>
            <w:vAlign w:val="center"/>
          </w:tcPr>
          <w:p w14:paraId="6CCE68C7">
            <w:pPr>
              <w:spacing w:line="300" w:lineRule="exact"/>
              <w:jc w:val="left"/>
              <w:rPr>
                <w:rFonts w:ascii="方正书宋_GBK" w:eastAsia="方正书宋_GBK"/>
              </w:rPr>
            </w:pPr>
            <w:r>
              <w:rPr>
                <w:rFonts w:hint="eastAsia" w:ascii="方正书宋_GBK" w:eastAsia="方正书宋_GBK"/>
              </w:rPr>
              <w:t>施工项目工程面积</w:t>
            </w:r>
          </w:p>
        </w:tc>
        <w:tc>
          <w:tcPr>
            <w:tcW w:w="1276" w:type="dxa"/>
            <w:shd w:val="clear" w:color="auto" w:fill="auto"/>
            <w:vAlign w:val="center"/>
          </w:tcPr>
          <w:p w14:paraId="2A4D4B8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3700</w:t>
            </w:r>
            <w:r>
              <w:rPr>
                <w:rFonts w:hint="eastAsia" w:ascii="方正书宋_GBK" w:eastAsia="方正书宋_GBK"/>
              </w:rPr>
              <w:t>平</w:t>
            </w:r>
          </w:p>
        </w:tc>
        <w:tc>
          <w:tcPr>
            <w:tcW w:w="1701" w:type="dxa"/>
            <w:shd w:val="clear" w:color="auto" w:fill="auto"/>
            <w:vAlign w:val="center"/>
          </w:tcPr>
          <w:p w14:paraId="45029198">
            <w:pPr>
              <w:spacing w:line="300" w:lineRule="exact"/>
              <w:jc w:val="left"/>
              <w:rPr>
                <w:rFonts w:ascii="方正书宋_GBK" w:eastAsia="方正书宋_GBK"/>
              </w:rPr>
            </w:pPr>
            <w:r>
              <w:rPr>
                <w:rFonts w:hint="eastAsia" w:ascii="方正书宋_GBK" w:eastAsia="方正书宋_GBK"/>
              </w:rPr>
              <w:t>根据测量面积</w:t>
            </w:r>
          </w:p>
        </w:tc>
      </w:tr>
      <w:tr w14:paraId="1B1E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20F000">
            <w:pPr>
              <w:spacing w:line="300" w:lineRule="exact"/>
              <w:jc w:val="center"/>
              <w:rPr>
                <w:rFonts w:ascii="方正书宋_GBK" w:eastAsia="方正书宋_GBK"/>
              </w:rPr>
            </w:pPr>
          </w:p>
        </w:tc>
        <w:tc>
          <w:tcPr>
            <w:tcW w:w="1134" w:type="dxa"/>
            <w:shd w:val="clear" w:color="auto" w:fill="auto"/>
            <w:vAlign w:val="center"/>
          </w:tcPr>
          <w:p w14:paraId="01221BD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1BCF658">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FC2DCB8">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14:paraId="4469AA7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21F8B39D">
            <w:pPr>
              <w:spacing w:line="300" w:lineRule="exact"/>
              <w:jc w:val="left"/>
              <w:rPr>
                <w:rFonts w:ascii="方正书宋_GBK" w:eastAsia="方正书宋_GBK"/>
              </w:rPr>
            </w:pPr>
            <w:r>
              <w:rPr>
                <w:rFonts w:hint="eastAsia" w:ascii="方正书宋_GBK" w:eastAsia="方正书宋_GBK"/>
              </w:rPr>
              <w:t>根据质量检测标准</w:t>
            </w:r>
          </w:p>
        </w:tc>
      </w:tr>
      <w:tr w14:paraId="4992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BAAECA">
            <w:pPr>
              <w:spacing w:line="300" w:lineRule="exact"/>
              <w:jc w:val="center"/>
              <w:rPr>
                <w:rFonts w:ascii="方正书宋_GBK" w:eastAsia="方正书宋_GBK"/>
              </w:rPr>
            </w:pPr>
          </w:p>
        </w:tc>
        <w:tc>
          <w:tcPr>
            <w:tcW w:w="1134" w:type="dxa"/>
            <w:shd w:val="clear" w:color="auto" w:fill="auto"/>
            <w:vAlign w:val="center"/>
          </w:tcPr>
          <w:p w14:paraId="6E0616C2">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8672839">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7FFE73B">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shd w:val="clear" w:color="auto" w:fill="auto"/>
            <w:vAlign w:val="center"/>
          </w:tcPr>
          <w:p w14:paraId="0F1AEC3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0A68F36">
            <w:pPr>
              <w:spacing w:line="300" w:lineRule="exact"/>
              <w:jc w:val="left"/>
              <w:rPr>
                <w:rFonts w:ascii="方正书宋_GBK" w:eastAsia="方正书宋_GBK"/>
              </w:rPr>
            </w:pPr>
            <w:r>
              <w:rPr>
                <w:rFonts w:hint="eastAsia" w:ascii="方正书宋_GBK" w:eastAsia="方正书宋_GBK"/>
              </w:rPr>
              <w:t>根据工程验收情况</w:t>
            </w:r>
          </w:p>
        </w:tc>
      </w:tr>
      <w:tr w14:paraId="7880C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4FD414">
            <w:pPr>
              <w:spacing w:line="300" w:lineRule="exact"/>
              <w:jc w:val="center"/>
              <w:rPr>
                <w:rFonts w:ascii="方正书宋_GBK" w:eastAsia="方正书宋_GBK"/>
              </w:rPr>
            </w:pPr>
          </w:p>
        </w:tc>
        <w:tc>
          <w:tcPr>
            <w:tcW w:w="1134" w:type="dxa"/>
            <w:shd w:val="clear" w:color="auto" w:fill="auto"/>
            <w:vAlign w:val="center"/>
          </w:tcPr>
          <w:p w14:paraId="48C1A16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18CB303">
            <w:pPr>
              <w:spacing w:line="300" w:lineRule="exact"/>
              <w:jc w:val="left"/>
              <w:rPr>
                <w:rFonts w:ascii="方正书宋_GBK" w:eastAsia="方正书宋_GBK"/>
              </w:rPr>
            </w:pPr>
            <w:r>
              <w:rPr>
                <w:rFonts w:hint="eastAsia" w:ascii="方正书宋_GBK" w:eastAsia="方正书宋_GBK"/>
              </w:rPr>
              <w:t>平均每平方米维修费用（元</w:t>
            </w:r>
            <w:r>
              <w:rPr>
                <w:rFonts w:ascii="方正书宋_GBK" w:eastAsia="方正书宋_GBK"/>
              </w:rPr>
              <w:t>/</w:t>
            </w:r>
            <w:r>
              <w:rPr>
                <w:rFonts w:hint="eastAsia" w:ascii="方正书宋_GBK" w:eastAsia="方正书宋_GBK"/>
              </w:rPr>
              <w:t>平）</w:t>
            </w:r>
          </w:p>
        </w:tc>
        <w:tc>
          <w:tcPr>
            <w:tcW w:w="2891" w:type="dxa"/>
            <w:shd w:val="clear" w:color="auto" w:fill="auto"/>
            <w:vAlign w:val="center"/>
          </w:tcPr>
          <w:p w14:paraId="1F0A3B38">
            <w:pPr>
              <w:spacing w:line="300" w:lineRule="exact"/>
              <w:jc w:val="left"/>
              <w:rPr>
                <w:rFonts w:ascii="方正书宋_GBK" w:eastAsia="方正书宋_GBK"/>
              </w:rPr>
            </w:pPr>
            <w:r>
              <w:rPr>
                <w:rFonts w:hint="eastAsia" w:ascii="方正书宋_GBK" w:eastAsia="方正书宋_GBK"/>
              </w:rPr>
              <w:t>平均每平方米维修费用</w:t>
            </w:r>
          </w:p>
        </w:tc>
        <w:tc>
          <w:tcPr>
            <w:tcW w:w="1276" w:type="dxa"/>
            <w:shd w:val="clear" w:color="auto" w:fill="auto"/>
            <w:vAlign w:val="center"/>
          </w:tcPr>
          <w:p w14:paraId="2A6F8AA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元</w:t>
            </w:r>
          </w:p>
        </w:tc>
        <w:tc>
          <w:tcPr>
            <w:tcW w:w="1701" w:type="dxa"/>
            <w:shd w:val="clear" w:color="auto" w:fill="auto"/>
            <w:vAlign w:val="center"/>
          </w:tcPr>
          <w:p w14:paraId="5AD4168E">
            <w:pPr>
              <w:spacing w:line="300" w:lineRule="exact"/>
              <w:jc w:val="left"/>
              <w:rPr>
                <w:rFonts w:ascii="方正书宋_GBK" w:eastAsia="方正书宋_GBK"/>
              </w:rPr>
            </w:pPr>
            <w:r>
              <w:rPr>
                <w:rFonts w:hint="eastAsia" w:ascii="方正书宋_GBK" w:eastAsia="方正书宋_GBK"/>
              </w:rPr>
              <w:t>根据缴费单据</w:t>
            </w:r>
          </w:p>
        </w:tc>
      </w:tr>
      <w:tr w14:paraId="2574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05A7EC1">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F3ABFCA">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CA3F893">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48AF83E0">
            <w:pPr>
              <w:spacing w:line="300" w:lineRule="exact"/>
              <w:jc w:val="left"/>
              <w:rPr>
                <w:rFonts w:ascii="方正书宋_GBK" w:eastAsia="方正书宋_GBK"/>
              </w:rPr>
            </w:pPr>
            <w:r>
              <w:rPr>
                <w:rFonts w:hint="eastAsia" w:ascii="方正书宋_GBK" w:eastAsia="方正书宋_GBK"/>
              </w:rPr>
              <w:t>改造工程对公共服务水平的提升情况</w:t>
            </w:r>
          </w:p>
        </w:tc>
        <w:tc>
          <w:tcPr>
            <w:tcW w:w="1276" w:type="dxa"/>
            <w:shd w:val="clear" w:color="auto" w:fill="auto"/>
            <w:vAlign w:val="center"/>
          </w:tcPr>
          <w:p w14:paraId="57CDFBC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6370C91">
            <w:pPr>
              <w:spacing w:line="300" w:lineRule="exact"/>
              <w:jc w:val="left"/>
              <w:rPr>
                <w:rFonts w:ascii="方正书宋_GBK" w:eastAsia="方正书宋_GBK"/>
              </w:rPr>
            </w:pPr>
            <w:r>
              <w:rPr>
                <w:rFonts w:hint="eastAsia" w:ascii="方正书宋_GBK" w:eastAsia="方正书宋_GBK"/>
              </w:rPr>
              <w:t>根据审核意见</w:t>
            </w:r>
          </w:p>
        </w:tc>
      </w:tr>
      <w:tr w14:paraId="7E4E1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82ACE2">
            <w:pPr>
              <w:spacing w:line="300" w:lineRule="exact"/>
              <w:jc w:val="center"/>
              <w:rPr>
                <w:rFonts w:ascii="方正书宋_GBK" w:eastAsia="方正书宋_GBK"/>
              </w:rPr>
            </w:pPr>
          </w:p>
        </w:tc>
        <w:tc>
          <w:tcPr>
            <w:tcW w:w="1134" w:type="dxa"/>
            <w:shd w:val="clear" w:color="auto" w:fill="auto"/>
            <w:vAlign w:val="center"/>
          </w:tcPr>
          <w:p w14:paraId="2D0BB7D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E871777">
            <w:pPr>
              <w:spacing w:line="300" w:lineRule="exact"/>
              <w:jc w:val="left"/>
              <w:rPr>
                <w:rFonts w:ascii="方正书宋_GBK" w:eastAsia="方正书宋_GBK"/>
              </w:rPr>
            </w:pPr>
            <w:r>
              <w:rPr>
                <w:rFonts w:hint="eastAsia" w:ascii="方正书宋_GBK" w:eastAsia="方正书宋_GBK"/>
              </w:rPr>
              <w:t>隐患消除情况</w:t>
            </w:r>
          </w:p>
        </w:tc>
        <w:tc>
          <w:tcPr>
            <w:tcW w:w="2891" w:type="dxa"/>
            <w:shd w:val="clear" w:color="auto" w:fill="auto"/>
            <w:vAlign w:val="center"/>
          </w:tcPr>
          <w:p w14:paraId="5DEEBCF4">
            <w:pPr>
              <w:spacing w:line="300" w:lineRule="exact"/>
              <w:jc w:val="left"/>
              <w:rPr>
                <w:rFonts w:ascii="方正书宋_GBK" w:eastAsia="方正书宋_GBK"/>
              </w:rPr>
            </w:pPr>
            <w:r>
              <w:rPr>
                <w:rFonts w:hint="eastAsia" w:ascii="方正书宋_GBK" w:eastAsia="方正书宋_GBK"/>
              </w:rPr>
              <w:t>通过维护改造，消除安全隐患的项数或情况</w:t>
            </w:r>
          </w:p>
        </w:tc>
        <w:tc>
          <w:tcPr>
            <w:tcW w:w="1276" w:type="dxa"/>
            <w:shd w:val="clear" w:color="auto" w:fill="auto"/>
            <w:vAlign w:val="center"/>
          </w:tcPr>
          <w:p w14:paraId="1BD055F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D08E761">
            <w:pPr>
              <w:spacing w:line="300" w:lineRule="exact"/>
              <w:jc w:val="left"/>
              <w:rPr>
                <w:rFonts w:ascii="方正书宋_GBK" w:eastAsia="方正书宋_GBK"/>
              </w:rPr>
            </w:pPr>
            <w:r>
              <w:rPr>
                <w:rFonts w:hint="eastAsia" w:ascii="方正书宋_GBK" w:eastAsia="方正书宋_GBK"/>
              </w:rPr>
              <w:t>根据审核意见</w:t>
            </w:r>
          </w:p>
        </w:tc>
      </w:tr>
      <w:tr w14:paraId="449E9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D64B5F">
            <w:pPr>
              <w:spacing w:line="300" w:lineRule="exact"/>
              <w:jc w:val="center"/>
              <w:rPr>
                <w:rFonts w:ascii="方正书宋_GBK" w:eastAsia="方正书宋_GBK"/>
              </w:rPr>
            </w:pPr>
          </w:p>
        </w:tc>
        <w:tc>
          <w:tcPr>
            <w:tcW w:w="1134" w:type="dxa"/>
            <w:shd w:val="clear" w:color="auto" w:fill="auto"/>
            <w:vAlign w:val="center"/>
          </w:tcPr>
          <w:p w14:paraId="134B9FA9">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48D16366">
            <w:pPr>
              <w:spacing w:line="300" w:lineRule="exact"/>
              <w:jc w:val="left"/>
              <w:rPr>
                <w:rFonts w:ascii="方正书宋_GBK" w:eastAsia="方正书宋_GBK"/>
              </w:rPr>
            </w:pPr>
            <w:r>
              <w:rPr>
                <w:rFonts w:hint="eastAsia" w:ascii="方正书宋_GBK" w:eastAsia="方正书宋_GBK"/>
              </w:rPr>
              <w:t>长远保障能力</w:t>
            </w:r>
          </w:p>
        </w:tc>
        <w:tc>
          <w:tcPr>
            <w:tcW w:w="2891" w:type="dxa"/>
            <w:shd w:val="clear" w:color="auto" w:fill="auto"/>
            <w:vAlign w:val="center"/>
          </w:tcPr>
          <w:p w14:paraId="1A30704D">
            <w:pPr>
              <w:spacing w:line="300" w:lineRule="exact"/>
              <w:jc w:val="left"/>
              <w:rPr>
                <w:rFonts w:ascii="方正书宋_GBK" w:eastAsia="方正书宋_GBK"/>
              </w:rPr>
            </w:pPr>
            <w:r>
              <w:rPr>
                <w:rFonts w:hint="eastAsia" w:ascii="方正书宋_GBK" w:eastAsia="方正书宋_GBK"/>
              </w:rPr>
              <w:t>保障相关业务未来</w:t>
            </w:r>
            <w:r>
              <w:rPr>
                <w:rFonts w:ascii="方正书宋_GBK" w:eastAsia="方正书宋_GBK"/>
              </w:rPr>
              <w:t>10</w:t>
            </w:r>
            <w:r>
              <w:rPr>
                <w:rFonts w:hint="eastAsia" w:ascii="方正书宋_GBK" w:eastAsia="方正书宋_GBK"/>
              </w:rPr>
              <w:t>年内正常运转</w:t>
            </w:r>
          </w:p>
        </w:tc>
        <w:tc>
          <w:tcPr>
            <w:tcW w:w="1276" w:type="dxa"/>
            <w:shd w:val="clear" w:color="auto" w:fill="auto"/>
            <w:vAlign w:val="center"/>
          </w:tcPr>
          <w:p w14:paraId="65B8F10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4F6CE87">
            <w:pPr>
              <w:spacing w:line="300" w:lineRule="exact"/>
              <w:jc w:val="left"/>
              <w:rPr>
                <w:rFonts w:ascii="方正书宋_GBK" w:eastAsia="方正书宋_GBK"/>
              </w:rPr>
            </w:pPr>
            <w:r>
              <w:rPr>
                <w:rFonts w:hint="eastAsia" w:ascii="方正书宋_GBK" w:eastAsia="方正书宋_GBK"/>
              </w:rPr>
              <w:t>根据审核意见</w:t>
            </w:r>
          </w:p>
        </w:tc>
      </w:tr>
      <w:tr w14:paraId="1143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436445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FFC74AD">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961FD16">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5AD40746">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14:paraId="6A1BAFC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5BC52A6">
            <w:pPr>
              <w:spacing w:line="300" w:lineRule="exact"/>
              <w:jc w:val="left"/>
              <w:rPr>
                <w:rFonts w:ascii="方正书宋_GBK" w:eastAsia="方正书宋_GBK"/>
              </w:rPr>
            </w:pPr>
            <w:r>
              <w:rPr>
                <w:rFonts w:hint="eastAsia" w:ascii="方正书宋_GBK" w:eastAsia="方正书宋_GBK"/>
              </w:rPr>
              <w:t>对调查意见梳理</w:t>
            </w:r>
          </w:p>
        </w:tc>
      </w:tr>
      <w:tr w14:paraId="4F1C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2214FF4">
            <w:pPr>
              <w:spacing w:line="300" w:lineRule="exact"/>
              <w:jc w:val="center"/>
              <w:rPr>
                <w:rFonts w:ascii="方正书宋_GBK" w:eastAsia="方正书宋_GBK"/>
              </w:rPr>
            </w:pPr>
          </w:p>
        </w:tc>
        <w:tc>
          <w:tcPr>
            <w:tcW w:w="1134" w:type="dxa"/>
            <w:shd w:val="clear" w:color="auto" w:fill="auto"/>
            <w:vAlign w:val="center"/>
          </w:tcPr>
          <w:p w14:paraId="5F4B06B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72CD182">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31DFDFF7">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2F3B35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6A7233C">
            <w:pPr>
              <w:spacing w:line="300" w:lineRule="exact"/>
              <w:jc w:val="left"/>
              <w:rPr>
                <w:rFonts w:ascii="方正书宋_GBK" w:eastAsia="方正书宋_GBK"/>
              </w:rPr>
            </w:pPr>
            <w:r>
              <w:rPr>
                <w:rFonts w:hint="eastAsia" w:ascii="方正书宋_GBK" w:eastAsia="方正书宋_GBK"/>
              </w:rPr>
              <w:t>根据反馈意见与建议</w:t>
            </w:r>
          </w:p>
        </w:tc>
      </w:tr>
    </w:tbl>
    <w:p w14:paraId="6940BC95">
      <w:pPr>
        <w:spacing w:line="300" w:lineRule="exact"/>
        <w:jc w:val="left"/>
        <w:sectPr>
          <w:pgSz w:w="11907" w:h="16839"/>
          <w:pgMar w:top="1984" w:right="1304" w:bottom="1134" w:left="1304" w:header="851" w:footer="992" w:gutter="0"/>
          <w:cols w:space="425" w:num="1"/>
          <w:docGrid w:type="lines" w:linePitch="312" w:charSpace="0"/>
        </w:sectPr>
      </w:pPr>
    </w:p>
    <w:p w14:paraId="02846C05">
      <w:pPr>
        <w:spacing w:line="300" w:lineRule="exact"/>
        <w:jc w:val="left"/>
      </w:pPr>
    </w:p>
    <w:p w14:paraId="4320060D">
      <w:pPr>
        <w:ind w:firstLine="562" w:firstLineChars="200"/>
        <w:jc w:val="left"/>
        <w:outlineLvl w:val="3"/>
        <w:rPr>
          <w:rFonts w:ascii="Times New Roman" w:hAnsi="宋体"/>
          <w:b/>
          <w:sz w:val="28"/>
        </w:rPr>
      </w:pPr>
      <w:bookmarkStart w:id="10" w:name="_Toc67663761"/>
      <w:r>
        <w:rPr>
          <w:rFonts w:hint="eastAsia" w:ascii="方正仿宋_GBK" w:eastAsia="方正仿宋_GBK"/>
          <w:b/>
          <w:sz w:val="28"/>
        </w:rPr>
        <w:t>6.办公区维修费项目绩效目标表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6、冀财建【2020】290号河北省财政厅关于提前下达2021年国三及以下排放标准营运中重型柴油货车淘汰奖补资金的通知绩效目标表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51477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0120B8AE">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36D24E03">
            <w:pPr>
              <w:spacing w:line="300" w:lineRule="exact"/>
              <w:jc w:val="right"/>
              <w:rPr>
                <w:rFonts w:ascii="方正书宋_GBK" w:eastAsia="方正书宋_GBK"/>
              </w:rPr>
            </w:pPr>
          </w:p>
        </w:tc>
      </w:tr>
      <w:tr w14:paraId="4E30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BAC09AE">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24BC137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年对机关集中办公区维修费用的支付</w:t>
            </w:r>
          </w:p>
          <w:p w14:paraId="125371E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有能力有资力解决突发事件，应急事件，出现问题不推、不拖、不靠，积极解决，并做到更好</w:t>
            </w:r>
          </w:p>
          <w:p w14:paraId="54EFD2E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保障机关集中办公区正常工作</w:t>
            </w:r>
          </w:p>
        </w:tc>
      </w:tr>
    </w:tbl>
    <w:p w14:paraId="2F57D843">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80EF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5931162">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F8DDE12">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42DB4A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0604004E">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521680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9B101AC">
            <w:pPr>
              <w:spacing w:line="300" w:lineRule="exact"/>
              <w:jc w:val="center"/>
              <w:rPr>
                <w:rFonts w:ascii="方正书宋_GBK" w:eastAsia="方正书宋_GBK"/>
                <w:b/>
              </w:rPr>
            </w:pPr>
            <w:r>
              <w:rPr>
                <w:rFonts w:hint="eastAsia" w:ascii="方正书宋_GBK" w:eastAsia="方正书宋_GBK"/>
                <w:b/>
              </w:rPr>
              <w:t>指标值确定依据</w:t>
            </w:r>
          </w:p>
        </w:tc>
      </w:tr>
      <w:tr w14:paraId="681D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E8D14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7FF35F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82DCB9C">
            <w:pPr>
              <w:spacing w:line="300" w:lineRule="exact"/>
              <w:jc w:val="left"/>
              <w:rPr>
                <w:rFonts w:ascii="方正书宋_GBK" w:eastAsia="方正书宋_GBK"/>
              </w:rPr>
            </w:pPr>
            <w:r>
              <w:rPr>
                <w:rFonts w:hint="eastAsia" w:ascii="方正书宋_GBK" w:eastAsia="方正书宋_GBK"/>
              </w:rPr>
              <w:t>保障正常办公的办公区个数</w:t>
            </w:r>
          </w:p>
        </w:tc>
        <w:tc>
          <w:tcPr>
            <w:tcW w:w="2891" w:type="dxa"/>
            <w:shd w:val="clear" w:color="auto" w:fill="auto"/>
            <w:vAlign w:val="center"/>
          </w:tcPr>
          <w:p w14:paraId="664CDD1D">
            <w:pPr>
              <w:spacing w:line="300" w:lineRule="exact"/>
              <w:jc w:val="left"/>
              <w:rPr>
                <w:rFonts w:ascii="方正书宋_GBK" w:eastAsia="方正书宋_GBK"/>
              </w:rPr>
            </w:pPr>
            <w:r>
              <w:rPr>
                <w:rFonts w:hint="eastAsia" w:ascii="方正书宋_GBK" w:eastAsia="方正书宋_GBK"/>
              </w:rPr>
              <w:t>保障正常办公的办公区个数</w:t>
            </w:r>
          </w:p>
        </w:tc>
        <w:tc>
          <w:tcPr>
            <w:tcW w:w="1276" w:type="dxa"/>
            <w:shd w:val="clear" w:color="auto" w:fill="auto"/>
            <w:vAlign w:val="center"/>
          </w:tcPr>
          <w:p w14:paraId="4E9D89BE">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14:paraId="4ADB06DA">
            <w:pPr>
              <w:spacing w:line="300" w:lineRule="exact"/>
              <w:jc w:val="left"/>
              <w:rPr>
                <w:rFonts w:ascii="方正书宋_GBK" w:eastAsia="方正书宋_GBK"/>
              </w:rPr>
            </w:pPr>
            <w:r>
              <w:rPr>
                <w:rFonts w:hint="eastAsia" w:ascii="方正书宋_GBK" w:eastAsia="方正书宋_GBK"/>
              </w:rPr>
              <w:t>根据检查情况</w:t>
            </w:r>
          </w:p>
        </w:tc>
      </w:tr>
      <w:tr w14:paraId="13EB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6BCD52">
            <w:pPr>
              <w:spacing w:line="300" w:lineRule="exact"/>
              <w:jc w:val="center"/>
              <w:rPr>
                <w:rFonts w:ascii="方正书宋_GBK" w:eastAsia="方正书宋_GBK"/>
              </w:rPr>
            </w:pPr>
          </w:p>
        </w:tc>
        <w:tc>
          <w:tcPr>
            <w:tcW w:w="1134" w:type="dxa"/>
            <w:shd w:val="clear" w:color="auto" w:fill="auto"/>
            <w:vAlign w:val="center"/>
          </w:tcPr>
          <w:p w14:paraId="46B0304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66A69DC">
            <w:pPr>
              <w:spacing w:line="300" w:lineRule="exact"/>
              <w:jc w:val="left"/>
              <w:rPr>
                <w:rFonts w:ascii="方正书宋_GBK" w:eastAsia="方正书宋_GBK"/>
              </w:rPr>
            </w:pPr>
            <w:r>
              <w:rPr>
                <w:rFonts w:hint="eastAsia" w:ascii="方正书宋_GBK" w:eastAsia="方正书宋_GBK"/>
              </w:rPr>
              <w:t>验收合格率</w:t>
            </w:r>
          </w:p>
        </w:tc>
        <w:tc>
          <w:tcPr>
            <w:tcW w:w="2891" w:type="dxa"/>
            <w:shd w:val="clear" w:color="auto" w:fill="auto"/>
            <w:vAlign w:val="center"/>
          </w:tcPr>
          <w:p w14:paraId="50D697BF">
            <w:pPr>
              <w:spacing w:line="300" w:lineRule="exact"/>
              <w:jc w:val="left"/>
              <w:rPr>
                <w:rFonts w:ascii="方正书宋_GBK" w:eastAsia="方正书宋_GBK"/>
              </w:rPr>
            </w:pPr>
            <w:r>
              <w:rPr>
                <w:rFonts w:hint="eastAsia" w:ascii="方正书宋_GBK" w:eastAsia="方正书宋_GBK"/>
              </w:rPr>
              <w:t>通过验收的工程占总工程量的比率</w:t>
            </w:r>
          </w:p>
        </w:tc>
        <w:tc>
          <w:tcPr>
            <w:tcW w:w="1276" w:type="dxa"/>
            <w:shd w:val="clear" w:color="auto" w:fill="auto"/>
            <w:vAlign w:val="center"/>
          </w:tcPr>
          <w:p w14:paraId="3860785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38FE9DE4">
            <w:pPr>
              <w:spacing w:line="300" w:lineRule="exact"/>
              <w:jc w:val="left"/>
              <w:rPr>
                <w:rFonts w:ascii="方正书宋_GBK" w:eastAsia="方正书宋_GBK"/>
              </w:rPr>
            </w:pPr>
            <w:r>
              <w:rPr>
                <w:rFonts w:hint="eastAsia" w:ascii="方正书宋_GBK" w:eastAsia="方正书宋_GBK"/>
              </w:rPr>
              <w:t>根据工程验收情况</w:t>
            </w:r>
          </w:p>
        </w:tc>
      </w:tr>
      <w:tr w14:paraId="47A8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93F14F">
            <w:pPr>
              <w:spacing w:line="300" w:lineRule="exact"/>
              <w:jc w:val="center"/>
              <w:rPr>
                <w:rFonts w:ascii="方正书宋_GBK" w:eastAsia="方正书宋_GBK"/>
              </w:rPr>
            </w:pPr>
          </w:p>
        </w:tc>
        <w:tc>
          <w:tcPr>
            <w:tcW w:w="1134" w:type="dxa"/>
            <w:shd w:val="clear" w:color="auto" w:fill="auto"/>
            <w:vAlign w:val="center"/>
          </w:tcPr>
          <w:p w14:paraId="39379C2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0458F5E">
            <w:pPr>
              <w:spacing w:line="300" w:lineRule="exact"/>
              <w:jc w:val="left"/>
              <w:rPr>
                <w:rFonts w:ascii="方正书宋_GBK" w:eastAsia="方正书宋_GBK"/>
              </w:rPr>
            </w:pPr>
            <w:r>
              <w:rPr>
                <w:rFonts w:hint="eastAsia" w:ascii="方正书宋_GBK" w:eastAsia="方正书宋_GBK"/>
              </w:rPr>
              <w:t>配套设施完成及时率</w:t>
            </w:r>
          </w:p>
        </w:tc>
        <w:tc>
          <w:tcPr>
            <w:tcW w:w="2891" w:type="dxa"/>
            <w:shd w:val="clear" w:color="auto" w:fill="auto"/>
            <w:vAlign w:val="center"/>
          </w:tcPr>
          <w:p w14:paraId="3AB729AF">
            <w:pPr>
              <w:spacing w:line="300" w:lineRule="exact"/>
              <w:jc w:val="left"/>
              <w:rPr>
                <w:rFonts w:ascii="方正书宋_GBK" w:eastAsia="方正书宋_GBK"/>
              </w:rPr>
            </w:pPr>
            <w:r>
              <w:rPr>
                <w:rFonts w:hint="eastAsia" w:ascii="方正书宋_GBK" w:eastAsia="方正书宋_GBK"/>
              </w:rPr>
              <w:t>实际及时完成配套设施量占计划完成配套设施量的比率</w:t>
            </w:r>
          </w:p>
        </w:tc>
        <w:tc>
          <w:tcPr>
            <w:tcW w:w="1276" w:type="dxa"/>
            <w:shd w:val="clear" w:color="auto" w:fill="auto"/>
            <w:vAlign w:val="center"/>
          </w:tcPr>
          <w:p w14:paraId="552CFF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881D6B8">
            <w:pPr>
              <w:spacing w:line="300" w:lineRule="exact"/>
              <w:jc w:val="left"/>
              <w:rPr>
                <w:rFonts w:ascii="方正书宋_GBK" w:eastAsia="方正书宋_GBK"/>
              </w:rPr>
            </w:pPr>
            <w:r>
              <w:rPr>
                <w:rFonts w:hint="eastAsia" w:ascii="方正书宋_GBK" w:eastAsia="方正书宋_GBK"/>
              </w:rPr>
              <w:t>根据配套情况</w:t>
            </w:r>
          </w:p>
        </w:tc>
      </w:tr>
      <w:tr w14:paraId="5A793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7F06863">
            <w:pPr>
              <w:spacing w:line="300" w:lineRule="exact"/>
              <w:jc w:val="center"/>
              <w:rPr>
                <w:rFonts w:ascii="方正书宋_GBK" w:eastAsia="方正书宋_GBK"/>
              </w:rPr>
            </w:pPr>
          </w:p>
        </w:tc>
        <w:tc>
          <w:tcPr>
            <w:tcW w:w="1134" w:type="dxa"/>
            <w:shd w:val="clear" w:color="auto" w:fill="auto"/>
            <w:vAlign w:val="center"/>
          </w:tcPr>
          <w:p w14:paraId="2639527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1DD4CD8">
            <w:pPr>
              <w:spacing w:line="300" w:lineRule="exact"/>
              <w:jc w:val="left"/>
              <w:rPr>
                <w:rFonts w:ascii="方正书宋_GBK" w:eastAsia="方正书宋_GBK"/>
              </w:rPr>
            </w:pPr>
            <w:r>
              <w:rPr>
                <w:rFonts w:hint="eastAsia" w:ascii="方正书宋_GBK" w:eastAsia="方正书宋_GBK"/>
              </w:rPr>
              <w:t>平均每区每年成本费用</w:t>
            </w:r>
          </w:p>
        </w:tc>
        <w:tc>
          <w:tcPr>
            <w:tcW w:w="2891" w:type="dxa"/>
            <w:shd w:val="clear" w:color="auto" w:fill="auto"/>
            <w:vAlign w:val="center"/>
          </w:tcPr>
          <w:p w14:paraId="3850B910">
            <w:pPr>
              <w:spacing w:line="300" w:lineRule="exact"/>
              <w:jc w:val="left"/>
              <w:rPr>
                <w:rFonts w:ascii="方正书宋_GBK" w:eastAsia="方正书宋_GBK"/>
              </w:rPr>
            </w:pPr>
            <w:r>
              <w:rPr>
                <w:rFonts w:hint="eastAsia" w:ascii="方正书宋_GBK" w:eastAsia="方正书宋_GBK"/>
              </w:rPr>
              <w:t>平均每区每年成本费用</w:t>
            </w:r>
          </w:p>
        </w:tc>
        <w:tc>
          <w:tcPr>
            <w:tcW w:w="1276" w:type="dxa"/>
            <w:shd w:val="clear" w:color="auto" w:fill="auto"/>
            <w:vAlign w:val="center"/>
          </w:tcPr>
          <w:p w14:paraId="691877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250000</w:t>
            </w:r>
            <w:r>
              <w:rPr>
                <w:rFonts w:hint="eastAsia" w:ascii="方正书宋_GBK" w:eastAsia="方正书宋_GBK"/>
              </w:rPr>
              <w:t>元</w:t>
            </w:r>
            <w:r>
              <w:rPr>
                <w:rFonts w:ascii="方正书宋_GBK" w:eastAsia="方正书宋_GBK"/>
              </w:rPr>
              <w:t>/</w:t>
            </w:r>
            <w:r>
              <w:rPr>
                <w:rFonts w:hint="eastAsia" w:ascii="方正书宋_GBK" w:eastAsia="方正书宋_GBK"/>
              </w:rPr>
              <w:t>年</w:t>
            </w:r>
          </w:p>
        </w:tc>
        <w:tc>
          <w:tcPr>
            <w:tcW w:w="1701" w:type="dxa"/>
            <w:shd w:val="clear" w:color="auto" w:fill="auto"/>
            <w:vAlign w:val="center"/>
          </w:tcPr>
          <w:p w14:paraId="199D75CC">
            <w:pPr>
              <w:spacing w:line="300" w:lineRule="exact"/>
              <w:jc w:val="left"/>
              <w:rPr>
                <w:rFonts w:ascii="方正书宋_GBK" w:eastAsia="方正书宋_GBK"/>
              </w:rPr>
            </w:pPr>
            <w:r>
              <w:rPr>
                <w:rFonts w:hint="eastAsia" w:ascii="方正书宋_GBK" w:eastAsia="方正书宋_GBK"/>
              </w:rPr>
              <w:t>根据预算费用</w:t>
            </w:r>
          </w:p>
        </w:tc>
      </w:tr>
      <w:tr w14:paraId="1CAD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3B58C8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0A5D92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85DD606">
            <w:pPr>
              <w:spacing w:line="300" w:lineRule="exact"/>
              <w:jc w:val="left"/>
              <w:rPr>
                <w:rFonts w:ascii="方正书宋_GBK" w:eastAsia="方正书宋_GBK"/>
              </w:rPr>
            </w:pPr>
            <w:r>
              <w:rPr>
                <w:rFonts w:hint="eastAsia" w:ascii="方正书宋_GBK" w:eastAsia="方正书宋_GBK"/>
              </w:rPr>
              <w:t>提升集中办公区的办公环境</w:t>
            </w:r>
          </w:p>
        </w:tc>
        <w:tc>
          <w:tcPr>
            <w:tcW w:w="2891" w:type="dxa"/>
            <w:shd w:val="clear" w:color="auto" w:fill="auto"/>
            <w:vAlign w:val="center"/>
          </w:tcPr>
          <w:p w14:paraId="59032084">
            <w:pPr>
              <w:spacing w:line="300" w:lineRule="exact"/>
              <w:jc w:val="left"/>
              <w:rPr>
                <w:rFonts w:ascii="方正书宋_GBK" w:eastAsia="方正书宋_GBK"/>
              </w:rPr>
            </w:pPr>
            <w:r>
              <w:rPr>
                <w:rFonts w:hint="eastAsia" w:ascii="方正书宋_GBK" w:eastAsia="方正书宋_GBK"/>
              </w:rPr>
              <w:t>提升集中办公区的办公环境</w:t>
            </w:r>
          </w:p>
        </w:tc>
        <w:tc>
          <w:tcPr>
            <w:tcW w:w="1276" w:type="dxa"/>
            <w:shd w:val="clear" w:color="auto" w:fill="auto"/>
            <w:vAlign w:val="center"/>
          </w:tcPr>
          <w:p w14:paraId="6DBB6DC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8C8977B">
            <w:pPr>
              <w:spacing w:line="300" w:lineRule="exact"/>
              <w:jc w:val="left"/>
              <w:rPr>
                <w:rFonts w:ascii="方正书宋_GBK" w:eastAsia="方正书宋_GBK"/>
              </w:rPr>
            </w:pPr>
            <w:r>
              <w:rPr>
                <w:rFonts w:hint="eastAsia" w:ascii="方正书宋_GBK" w:eastAsia="方正书宋_GBK"/>
              </w:rPr>
              <w:t>根据工作保障情况</w:t>
            </w:r>
          </w:p>
        </w:tc>
      </w:tr>
      <w:tr w14:paraId="29926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D0534C0">
            <w:pPr>
              <w:spacing w:line="300" w:lineRule="exact"/>
              <w:jc w:val="center"/>
              <w:rPr>
                <w:rFonts w:ascii="方正书宋_GBK" w:eastAsia="方正书宋_GBK"/>
              </w:rPr>
            </w:pPr>
          </w:p>
        </w:tc>
        <w:tc>
          <w:tcPr>
            <w:tcW w:w="1134" w:type="dxa"/>
            <w:shd w:val="clear" w:color="auto" w:fill="auto"/>
            <w:vAlign w:val="center"/>
          </w:tcPr>
          <w:p w14:paraId="6DE5BBE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CE15D8A">
            <w:pPr>
              <w:spacing w:line="300" w:lineRule="exact"/>
              <w:jc w:val="left"/>
              <w:rPr>
                <w:rFonts w:ascii="方正书宋_GBK" w:eastAsia="方正书宋_GBK"/>
              </w:rPr>
            </w:pPr>
            <w:r>
              <w:rPr>
                <w:rFonts w:hint="eastAsia" w:ascii="方正书宋_GBK" w:eastAsia="方正书宋_GBK"/>
              </w:rPr>
              <w:t>隐患消除情况</w:t>
            </w:r>
          </w:p>
        </w:tc>
        <w:tc>
          <w:tcPr>
            <w:tcW w:w="2891" w:type="dxa"/>
            <w:shd w:val="clear" w:color="auto" w:fill="auto"/>
            <w:vAlign w:val="center"/>
          </w:tcPr>
          <w:p w14:paraId="1D473937">
            <w:pPr>
              <w:spacing w:line="300" w:lineRule="exact"/>
              <w:jc w:val="left"/>
              <w:rPr>
                <w:rFonts w:ascii="方正书宋_GBK" w:eastAsia="方正书宋_GBK"/>
              </w:rPr>
            </w:pPr>
            <w:r>
              <w:rPr>
                <w:rFonts w:hint="eastAsia" w:ascii="方正书宋_GBK" w:eastAsia="方正书宋_GBK"/>
              </w:rPr>
              <w:t>通过维护改造，消除安全隐患的项数或情况</w:t>
            </w:r>
          </w:p>
        </w:tc>
        <w:tc>
          <w:tcPr>
            <w:tcW w:w="1276" w:type="dxa"/>
            <w:shd w:val="clear" w:color="auto" w:fill="auto"/>
            <w:vAlign w:val="center"/>
          </w:tcPr>
          <w:p w14:paraId="13DC2A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1F07F309">
            <w:pPr>
              <w:spacing w:line="300" w:lineRule="exact"/>
              <w:jc w:val="left"/>
              <w:rPr>
                <w:rFonts w:ascii="方正书宋_GBK" w:eastAsia="方正书宋_GBK"/>
              </w:rPr>
            </w:pPr>
            <w:r>
              <w:rPr>
                <w:rFonts w:hint="eastAsia" w:ascii="方正书宋_GBK" w:eastAsia="方正书宋_GBK"/>
              </w:rPr>
              <w:t>对事故的处置情况的总结</w:t>
            </w:r>
          </w:p>
        </w:tc>
      </w:tr>
      <w:tr w14:paraId="500B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1D4C26">
            <w:pPr>
              <w:spacing w:line="300" w:lineRule="exact"/>
              <w:jc w:val="center"/>
              <w:rPr>
                <w:rFonts w:ascii="方正书宋_GBK" w:eastAsia="方正书宋_GBK"/>
              </w:rPr>
            </w:pPr>
          </w:p>
        </w:tc>
        <w:tc>
          <w:tcPr>
            <w:tcW w:w="1134" w:type="dxa"/>
            <w:shd w:val="clear" w:color="auto" w:fill="auto"/>
            <w:vAlign w:val="center"/>
          </w:tcPr>
          <w:p w14:paraId="5D59B5E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59958AB">
            <w:pPr>
              <w:spacing w:line="300" w:lineRule="exact"/>
              <w:jc w:val="left"/>
              <w:rPr>
                <w:rFonts w:ascii="方正书宋_GBK" w:eastAsia="方正书宋_GBK"/>
              </w:rPr>
            </w:pPr>
            <w:r>
              <w:rPr>
                <w:rFonts w:hint="eastAsia" w:ascii="方正书宋_GBK" w:eastAsia="方正书宋_GBK"/>
              </w:rPr>
              <w:t>保障单位正常办公</w:t>
            </w:r>
          </w:p>
        </w:tc>
        <w:tc>
          <w:tcPr>
            <w:tcW w:w="2891" w:type="dxa"/>
            <w:shd w:val="clear" w:color="auto" w:fill="auto"/>
            <w:vAlign w:val="center"/>
          </w:tcPr>
          <w:p w14:paraId="3534CFD5">
            <w:pPr>
              <w:spacing w:line="300" w:lineRule="exact"/>
              <w:jc w:val="left"/>
              <w:rPr>
                <w:rFonts w:ascii="方正书宋_GBK" w:eastAsia="方正书宋_GBK"/>
              </w:rPr>
            </w:pPr>
            <w:r>
              <w:rPr>
                <w:rFonts w:hint="eastAsia" w:ascii="方正书宋_GBK" w:eastAsia="方正书宋_GBK"/>
              </w:rPr>
              <w:t>保障单位的正常办公，有序开展工作</w:t>
            </w:r>
          </w:p>
        </w:tc>
        <w:tc>
          <w:tcPr>
            <w:tcW w:w="1276" w:type="dxa"/>
            <w:shd w:val="clear" w:color="auto" w:fill="auto"/>
            <w:vAlign w:val="center"/>
          </w:tcPr>
          <w:p w14:paraId="78315E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9076D4F">
            <w:pPr>
              <w:spacing w:line="300" w:lineRule="exact"/>
              <w:jc w:val="left"/>
              <w:rPr>
                <w:rFonts w:ascii="方正书宋_GBK" w:eastAsia="方正书宋_GBK"/>
              </w:rPr>
            </w:pPr>
            <w:r>
              <w:rPr>
                <w:rFonts w:hint="eastAsia" w:ascii="方正书宋_GBK" w:eastAsia="方正书宋_GBK"/>
              </w:rPr>
              <w:t>年度工作计划</w:t>
            </w:r>
          </w:p>
        </w:tc>
      </w:tr>
      <w:tr w14:paraId="5971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C625E1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D24CF4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BE4CA13">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41783A33">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14:paraId="2410D72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3309ED4">
            <w:pPr>
              <w:spacing w:line="300" w:lineRule="exact"/>
              <w:jc w:val="left"/>
              <w:rPr>
                <w:rFonts w:ascii="方正书宋_GBK" w:eastAsia="方正书宋_GBK"/>
              </w:rPr>
            </w:pPr>
            <w:r>
              <w:rPr>
                <w:rFonts w:hint="eastAsia" w:ascii="方正书宋_GBK" w:eastAsia="方正书宋_GBK"/>
              </w:rPr>
              <w:t>根据反馈意见及建议</w:t>
            </w:r>
          </w:p>
        </w:tc>
      </w:tr>
      <w:tr w14:paraId="6BF71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D2AD09">
            <w:pPr>
              <w:spacing w:line="300" w:lineRule="exact"/>
              <w:jc w:val="center"/>
              <w:rPr>
                <w:rFonts w:ascii="方正书宋_GBK" w:eastAsia="方正书宋_GBK"/>
              </w:rPr>
            </w:pPr>
          </w:p>
        </w:tc>
        <w:tc>
          <w:tcPr>
            <w:tcW w:w="1134" w:type="dxa"/>
            <w:shd w:val="clear" w:color="auto" w:fill="auto"/>
            <w:vAlign w:val="center"/>
          </w:tcPr>
          <w:p w14:paraId="7240E55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6CCFF49">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55CFB9AF">
            <w:pPr>
              <w:spacing w:line="300" w:lineRule="exact"/>
              <w:jc w:val="left"/>
              <w:rPr>
                <w:rFonts w:ascii="方正书宋_GBK" w:eastAsia="方正书宋_GBK"/>
              </w:rPr>
            </w:pPr>
            <w:r>
              <w:rPr>
                <w:rFonts w:hint="eastAsia" w:ascii="方正书宋_GBK" w:eastAsia="方正书宋_GBK"/>
              </w:rPr>
              <w:t>调查中满意与较满意的人数占全部调查人数的比率</w:t>
            </w:r>
          </w:p>
        </w:tc>
        <w:tc>
          <w:tcPr>
            <w:tcW w:w="1276" w:type="dxa"/>
            <w:shd w:val="clear" w:color="auto" w:fill="auto"/>
            <w:vAlign w:val="center"/>
          </w:tcPr>
          <w:p w14:paraId="17808CA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68C258F">
            <w:pPr>
              <w:spacing w:line="300" w:lineRule="exact"/>
              <w:jc w:val="left"/>
              <w:rPr>
                <w:rFonts w:ascii="方正书宋_GBK" w:eastAsia="方正书宋_GBK"/>
              </w:rPr>
            </w:pPr>
            <w:r>
              <w:rPr>
                <w:rFonts w:hint="eastAsia" w:ascii="方正书宋_GBK" w:eastAsia="方正书宋_GBK"/>
              </w:rPr>
              <w:t>根据反馈意见及建议</w:t>
            </w:r>
          </w:p>
        </w:tc>
      </w:tr>
    </w:tbl>
    <w:p w14:paraId="2246DF03">
      <w:pPr>
        <w:spacing w:line="300" w:lineRule="exact"/>
        <w:jc w:val="left"/>
        <w:sectPr>
          <w:pgSz w:w="11907" w:h="16839"/>
          <w:pgMar w:top="1984" w:right="1304" w:bottom="1134" w:left="1304" w:header="851" w:footer="992" w:gutter="0"/>
          <w:cols w:space="425" w:num="1"/>
          <w:docGrid w:type="lines" w:linePitch="312" w:charSpace="0"/>
        </w:sectPr>
      </w:pPr>
    </w:p>
    <w:p w14:paraId="50723325">
      <w:pPr>
        <w:spacing w:line="300" w:lineRule="exact"/>
        <w:jc w:val="left"/>
      </w:pPr>
    </w:p>
    <w:p w14:paraId="34124747">
      <w:pPr>
        <w:ind w:firstLine="562" w:firstLineChars="200"/>
        <w:jc w:val="left"/>
        <w:outlineLvl w:val="3"/>
        <w:rPr>
          <w:rFonts w:ascii="Times New Roman" w:hAnsi="宋体"/>
          <w:b/>
          <w:sz w:val="28"/>
        </w:rPr>
      </w:pPr>
      <w:bookmarkStart w:id="11" w:name="_Toc67663762"/>
      <w:r>
        <w:rPr>
          <w:rFonts w:hint="eastAsia" w:ascii="方正仿宋_GBK" w:eastAsia="方正仿宋_GBK"/>
          <w:b/>
          <w:sz w:val="28"/>
        </w:rPr>
        <w:t>7.机关集中办公区取暖费项目绩效目标表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7、冀财资环【2016】114号补助市县交通运输部门人员公用经费和日常养护经费绩效目标表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102F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45985717">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08A8B0E1">
            <w:pPr>
              <w:spacing w:line="300" w:lineRule="exact"/>
              <w:jc w:val="right"/>
              <w:rPr>
                <w:rFonts w:ascii="方正书宋_GBK" w:eastAsia="方正书宋_GBK"/>
              </w:rPr>
            </w:pPr>
          </w:p>
        </w:tc>
      </w:tr>
      <w:tr w14:paraId="74A86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9F857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1E78518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年对机关集中办公区取暖费用的支付</w:t>
            </w:r>
          </w:p>
          <w:p w14:paraId="2D4F95B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保证按照国家法定的供暖时间及时供暖。供暖前做好充分的工作</w:t>
            </w:r>
            <w:r>
              <w:rPr>
                <w:rFonts w:ascii="方正书宋_GBK" w:eastAsia="方正书宋_GBK"/>
              </w:rPr>
              <w:t>-</w:t>
            </w:r>
            <w:r>
              <w:rPr>
                <w:rFonts w:hint="eastAsia" w:ascii="方正书宋_GBK" w:eastAsia="方正书宋_GBK"/>
              </w:rPr>
              <w:t>检修供暖管道、检修供暖设备、及时招录锅炉工等。</w:t>
            </w:r>
          </w:p>
          <w:p w14:paraId="5210099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认真做好供暖工作，不偷懒，保证供暖时间的前提下，保证供暖的温度，达到群众的满意。</w:t>
            </w:r>
          </w:p>
        </w:tc>
      </w:tr>
    </w:tbl>
    <w:p w14:paraId="56FCD642">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90B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80C93D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160460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3FE99B9">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F6B017F">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2F9988D">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976117E">
            <w:pPr>
              <w:spacing w:line="300" w:lineRule="exact"/>
              <w:jc w:val="center"/>
              <w:rPr>
                <w:rFonts w:ascii="方正书宋_GBK" w:eastAsia="方正书宋_GBK"/>
                <w:b/>
              </w:rPr>
            </w:pPr>
            <w:r>
              <w:rPr>
                <w:rFonts w:hint="eastAsia" w:ascii="方正书宋_GBK" w:eastAsia="方正书宋_GBK"/>
                <w:b/>
              </w:rPr>
              <w:t>指标值确定依据</w:t>
            </w:r>
          </w:p>
        </w:tc>
      </w:tr>
      <w:tr w14:paraId="6FEF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CC5602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DD25F6F">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326E4C2">
            <w:pPr>
              <w:spacing w:line="300" w:lineRule="exact"/>
              <w:jc w:val="left"/>
              <w:rPr>
                <w:rFonts w:ascii="方正书宋_GBK" w:eastAsia="方正书宋_GBK"/>
              </w:rPr>
            </w:pPr>
            <w:r>
              <w:rPr>
                <w:rFonts w:hint="eastAsia" w:ascii="方正书宋_GBK" w:eastAsia="方正书宋_GBK"/>
              </w:rPr>
              <w:t>工程面积（平方）</w:t>
            </w:r>
          </w:p>
        </w:tc>
        <w:tc>
          <w:tcPr>
            <w:tcW w:w="2891" w:type="dxa"/>
            <w:shd w:val="clear" w:color="auto" w:fill="auto"/>
            <w:vAlign w:val="center"/>
          </w:tcPr>
          <w:p w14:paraId="1F4D1349">
            <w:pPr>
              <w:spacing w:line="300" w:lineRule="exact"/>
              <w:jc w:val="left"/>
              <w:rPr>
                <w:rFonts w:ascii="方正书宋_GBK" w:eastAsia="方正书宋_GBK"/>
              </w:rPr>
            </w:pPr>
            <w:r>
              <w:rPr>
                <w:rFonts w:hint="eastAsia" w:ascii="方正书宋_GBK" w:eastAsia="方正书宋_GBK"/>
              </w:rPr>
              <w:t>施工项目工程面积</w:t>
            </w:r>
          </w:p>
        </w:tc>
        <w:tc>
          <w:tcPr>
            <w:tcW w:w="1276" w:type="dxa"/>
            <w:shd w:val="clear" w:color="auto" w:fill="auto"/>
            <w:vAlign w:val="center"/>
          </w:tcPr>
          <w:p w14:paraId="53D72D07">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14:paraId="63C08874">
            <w:pPr>
              <w:spacing w:line="300" w:lineRule="exact"/>
              <w:jc w:val="left"/>
              <w:rPr>
                <w:rFonts w:ascii="方正书宋_GBK" w:eastAsia="方正书宋_GBK"/>
              </w:rPr>
            </w:pPr>
            <w:r>
              <w:rPr>
                <w:rFonts w:hint="eastAsia" w:ascii="方正书宋_GBK" w:eastAsia="方正书宋_GBK"/>
              </w:rPr>
              <w:t>根据集中办公区数量</w:t>
            </w:r>
          </w:p>
        </w:tc>
      </w:tr>
      <w:tr w14:paraId="4DA23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5E05DE">
            <w:pPr>
              <w:spacing w:line="300" w:lineRule="exact"/>
              <w:jc w:val="center"/>
              <w:rPr>
                <w:rFonts w:ascii="方正书宋_GBK" w:eastAsia="方正书宋_GBK"/>
              </w:rPr>
            </w:pPr>
          </w:p>
        </w:tc>
        <w:tc>
          <w:tcPr>
            <w:tcW w:w="1134" w:type="dxa"/>
            <w:shd w:val="clear" w:color="auto" w:fill="auto"/>
            <w:vAlign w:val="center"/>
          </w:tcPr>
          <w:p w14:paraId="62BFCE4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0850CBB">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97EC11E">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14:paraId="123D73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E2B8F73">
            <w:pPr>
              <w:spacing w:line="300" w:lineRule="exact"/>
              <w:jc w:val="left"/>
              <w:rPr>
                <w:rFonts w:ascii="方正书宋_GBK" w:eastAsia="方正书宋_GBK"/>
              </w:rPr>
            </w:pPr>
            <w:r>
              <w:rPr>
                <w:rFonts w:hint="eastAsia" w:ascii="方正书宋_GBK" w:eastAsia="方正书宋_GBK"/>
              </w:rPr>
              <w:t>根据供暖行业标准</w:t>
            </w:r>
          </w:p>
        </w:tc>
      </w:tr>
      <w:tr w14:paraId="05AFF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99D1615">
            <w:pPr>
              <w:spacing w:line="300" w:lineRule="exact"/>
              <w:jc w:val="center"/>
              <w:rPr>
                <w:rFonts w:ascii="方正书宋_GBK" w:eastAsia="方正书宋_GBK"/>
              </w:rPr>
            </w:pPr>
          </w:p>
        </w:tc>
        <w:tc>
          <w:tcPr>
            <w:tcW w:w="1134" w:type="dxa"/>
            <w:shd w:val="clear" w:color="auto" w:fill="auto"/>
            <w:vAlign w:val="center"/>
          </w:tcPr>
          <w:p w14:paraId="1AD9908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295C87D1">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C92EAA3">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shd w:val="clear" w:color="auto" w:fill="auto"/>
            <w:vAlign w:val="center"/>
          </w:tcPr>
          <w:p w14:paraId="33ABACE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2DDD75C1">
            <w:pPr>
              <w:spacing w:line="300" w:lineRule="exact"/>
              <w:jc w:val="left"/>
              <w:rPr>
                <w:rFonts w:ascii="方正书宋_GBK" w:eastAsia="方正书宋_GBK"/>
              </w:rPr>
            </w:pPr>
            <w:r>
              <w:rPr>
                <w:rFonts w:hint="eastAsia" w:ascii="方正书宋_GBK" w:eastAsia="方正书宋_GBK"/>
              </w:rPr>
              <w:t>根据国家规定供暖时间衡量</w:t>
            </w:r>
          </w:p>
        </w:tc>
      </w:tr>
      <w:tr w14:paraId="6CC2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6039F0C">
            <w:pPr>
              <w:spacing w:line="300" w:lineRule="exact"/>
              <w:jc w:val="center"/>
              <w:rPr>
                <w:rFonts w:ascii="方正书宋_GBK" w:eastAsia="方正书宋_GBK"/>
              </w:rPr>
            </w:pPr>
          </w:p>
        </w:tc>
        <w:tc>
          <w:tcPr>
            <w:tcW w:w="1134" w:type="dxa"/>
            <w:shd w:val="clear" w:color="auto" w:fill="auto"/>
            <w:vAlign w:val="center"/>
          </w:tcPr>
          <w:p w14:paraId="0AD8DF2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9B06C13">
            <w:pPr>
              <w:spacing w:line="300" w:lineRule="exact"/>
              <w:jc w:val="left"/>
              <w:rPr>
                <w:rFonts w:ascii="方正书宋_GBK" w:eastAsia="方正书宋_GBK"/>
              </w:rPr>
            </w:pPr>
            <w:r>
              <w:rPr>
                <w:rFonts w:hint="eastAsia" w:ascii="方正书宋_GBK" w:eastAsia="方正书宋_GBK"/>
              </w:rPr>
              <w:t>平均每平方米维修费用（元</w:t>
            </w:r>
            <w:r>
              <w:rPr>
                <w:rFonts w:ascii="方正书宋_GBK" w:eastAsia="方正书宋_GBK"/>
              </w:rPr>
              <w:t>/</w:t>
            </w:r>
            <w:r>
              <w:rPr>
                <w:rFonts w:hint="eastAsia" w:ascii="方正书宋_GBK" w:eastAsia="方正书宋_GBK"/>
              </w:rPr>
              <w:t>平方米）</w:t>
            </w:r>
          </w:p>
        </w:tc>
        <w:tc>
          <w:tcPr>
            <w:tcW w:w="2891" w:type="dxa"/>
            <w:shd w:val="clear" w:color="auto" w:fill="auto"/>
            <w:vAlign w:val="center"/>
          </w:tcPr>
          <w:p w14:paraId="37AF6502">
            <w:pPr>
              <w:spacing w:line="300" w:lineRule="exact"/>
              <w:jc w:val="left"/>
              <w:rPr>
                <w:rFonts w:ascii="方正书宋_GBK" w:eastAsia="方正书宋_GBK"/>
              </w:rPr>
            </w:pPr>
            <w:r>
              <w:rPr>
                <w:rFonts w:hint="eastAsia" w:ascii="方正书宋_GBK" w:eastAsia="方正书宋_GBK"/>
              </w:rPr>
              <w:t>平均每平方米维修费用</w:t>
            </w:r>
          </w:p>
        </w:tc>
        <w:tc>
          <w:tcPr>
            <w:tcW w:w="1276" w:type="dxa"/>
            <w:shd w:val="clear" w:color="auto" w:fill="auto"/>
            <w:vAlign w:val="center"/>
          </w:tcPr>
          <w:p w14:paraId="0C6CAC87">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元</w:t>
            </w:r>
          </w:p>
        </w:tc>
        <w:tc>
          <w:tcPr>
            <w:tcW w:w="1701" w:type="dxa"/>
            <w:shd w:val="clear" w:color="auto" w:fill="auto"/>
            <w:vAlign w:val="center"/>
          </w:tcPr>
          <w:p w14:paraId="24B9B4D6">
            <w:pPr>
              <w:spacing w:line="300" w:lineRule="exact"/>
              <w:jc w:val="left"/>
              <w:rPr>
                <w:rFonts w:ascii="方正书宋_GBK" w:eastAsia="方正书宋_GBK"/>
              </w:rPr>
            </w:pPr>
            <w:r>
              <w:rPr>
                <w:rFonts w:hint="eastAsia" w:ascii="方正书宋_GBK" w:eastAsia="方正书宋_GBK"/>
              </w:rPr>
              <w:t>根据缴费发票</w:t>
            </w:r>
          </w:p>
        </w:tc>
      </w:tr>
      <w:tr w14:paraId="14C3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AFFC28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2A82C8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D6E896F">
            <w:pPr>
              <w:spacing w:line="300" w:lineRule="exact"/>
              <w:jc w:val="left"/>
              <w:rPr>
                <w:rFonts w:ascii="方正书宋_GBK" w:eastAsia="方正书宋_GBK"/>
              </w:rPr>
            </w:pPr>
            <w:r>
              <w:rPr>
                <w:rFonts w:hint="eastAsia" w:ascii="方正书宋_GBK" w:eastAsia="方正书宋_GBK"/>
              </w:rPr>
              <w:t>隐患消除情况</w:t>
            </w:r>
          </w:p>
        </w:tc>
        <w:tc>
          <w:tcPr>
            <w:tcW w:w="2891" w:type="dxa"/>
            <w:shd w:val="clear" w:color="auto" w:fill="auto"/>
            <w:vAlign w:val="center"/>
          </w:tcPr>
          <w:p w14:paraId="10984A80">
            <w:pPr>
              <w:spacing w:line="300" w:lineRule="exact"/>
              <w:jc w:val="left"/>
              <w:rPr>
                <w:rFonts w:ascii="方正书宋_GBK" w:eastAsia="方正书宋_GBK"/>
              </w:rPr>
            </w:pPr>
            <w:r>
              <w:rPr>
                <w:rFonts w:hint="eastAsia" w:ascii="方正书宋_GBK" w:eastAsia="方正书宋_GBK"/>
              </w:rPr>
              <w:t>通过维护改造，消除安全隐患的项数或情况</w:t>
            </w:r>
          </w:p>
        </w:tc>
        <w:tc>
          <w:tcPr>
            <w:tcW w:w="1276" w:type="dxa"/>
            <w:shd w:val="clear" w:color="auto" w:fill="auto"/>
            <w:vAlign w:val="center"/>
          </w:tcPr>
          <w:p w14:paraId="769A620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3F260771">
            <w:pPr>
              <w:spacing w:line="300" w:lineRule="exact"/>
              <w:jc w:val="left"/>
              <w:rPr>
                <w:rFonts w:ascii="方正书宋_GBK" w:eastAsia="方正书宋_GBK"/>
              </w:rPr>
            </w:pPr>
            <w:r>
              <w:rPr>
                <w:rFonts w:hint="eastAsia" w:ascii="方正书宋_GBK" w:eastAsia="方正书宋_GBK"/>
              </w:rPr>
              <w:t>对事故的处置情况的总结</w:t>
            </w:r>
          </w:p>
        </w:tc>
      </w:tr>
      <w:tr w14:paraId="163B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B2D02DF">
            <w:pPr>
              <w:spacing w:line="300" w:lineRule="exact"/>
              <w:jc w:val="center"/>
              <w:rPr>
                <w:rFonts w:ascii="方正书宋_GBK" w:eastAsia="方正书宋_GBK"/>
              </w:rPr>
            </w:pPr>
          </w:p>
        </w:tc>
        <w:tc>
          <w:tcPr>
            <w:tcW w:w="1134" w:type="dxa"/>
            <w:shd w:val="clear" w:color="auto" w:fill="auto"/>
            <w:vAlign w:val="center"/>
          </w:tcPr>
          <w:p w14:paraId="541D8AAF">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24297E8">
            <w:pPr>
              <w:spacing w:line="300" w:lineRule="exact"/>
              <w:jc w:val="left"/>
              <w:rPr>
                <w:rFonts w:ascii="方正书宋_GBK" w:eastAsia="方正书宋_GBK"/>
              </w:rPr>
            </w:pPr>
            <w:r>
              <w:rPr>
                <w:rFonts w:hint="eastAsia" w:ascii="方正书宋_GBK" w:eastAsia="方正书宋_GBK"/>
              </w:rPr>
              <w:t>长远保障能力</w:t>
            </w:r>
          </w:p>
        </w:tc>
        <w:tc>
          <w:tcPr>
            <w:tcW w:w="2891" w:type="dxa"/>
            <w:shd w:val="clear" w:color="auto" w:fill="auto"/>
            <w:vAlign w:val="center"/>
          </w:tcPr>
          <w:p w14:paraId="78208A09">
            <w:pPr>
              <w:spacing w:line="300" w:lineRule="exact"/>
              <w:jc w:val="left"/>
              <w:rPr>
                <w:rFonts w:ascii="方正书宋_GBK" w:eastAsia="方正书宋_GBK"/>
              </w:rPr>
            </w:pPr>
            <w:r>
              <w:rPr>
                <w:rFonts w:hint="eastAsia" w:ascii="方正书宋_GBK" w:eastAsia="方正书宋_GBK"/>
              </w:rPr>
              <w:t>保障相关业务未来</w:t>
            </w:r>
            <w:r>
              <w:rPr>
                <w:rFonts w:ascii="方正书宋_GBK" w:eastAsia="方正书宋_GBK"/>
              </w:rPr>
              <w:t>10</w:t>
            </w:r>
            <w:r>
              <w:rPr>
                <w:rFonts w:hint="eastAsia" w:ascii="方正书宋_GBK" w:eastAsia="方正书宋_GBK"/>
              </w:rPr>
              <w:t>年内正常运转</w:t>
            </w:r>
          </w:p>
        </w:tc>
        <w:tc>
          <w:tcPr>
            <w:tcW w:w="1276" w:type="dxa"/>
            <w:shd w:val="clear" w:color="auto" w:fill="auto"/>
            <w:vAlign w:val="center"/>
          </w:tcPr>
          <w:p w14:paraId="36CCEF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5108DEE">
            <w:pPr>
              <w:spacing w:line="300" w:lineRule="exact"/>
              <w:jc w:val="left"/>
              <w:rPr>
                <w:rFonts w:ascii="方正书宋_GBK" w:eastAsia="方正书宋_GBK"/>
              </w:rPr>
            </w:pPr>
            <w:r>
              <w:rPr>
                <w:rFonts w:hint="eastAsia" w:ascii="方正书宋_GBK" w:eastAsia="方正书宋_GBK"/>
              </w:rPr>
              <w:t>年度工作计划</w:t>
            </w:r>
          </w:p>
        </w:tc>
      </w:tr>
      <w:tr w14:paraId="6F89F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CF3B571">
            <w:pPr>
              <w:spacing w:line="300" w:lineRule="exact"/>
              <w:jc w:val="center"/>
              <w:rPr>
                <w:rFonts w:ascii="方正书宋_GBK" w:eastAsia="方正书宋_GBK"/>
              </w:rPr>
            </w:pPr>
          </w:p>
        </w:tc>
        <w:tc>
          <w:tcPr>
            <w:tcW w:w="1134" w:type="dxa"/>
            <w:shd w:val="clear" w:color="auto" w:fill="auto"/>
            <w:vAlign w:val="center"/>
          </w:tcPr>
          <w:p w14:paraId="08A92B34">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AFD82F1">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6C67C9DB">
            <w:pPr>
              <w:spacing w:line="300" w:lineRule="exact"/>
              <w:jc w:val="left"/>
              <w:rPr>
                <w:rFonts w:ascii="方正书宋_GBK" w:eastAsia="方正书宋_GBK"/>
              </w:rPr>
            </w:pPr>
            <w:r>
              <w:rPr>
                <w:rFonts w:hint="eastAsia" w:ascii="方正书宋_GBK" w:eastAsia="方正书宋_GBK"/>
              </w:rPr>
              <w:t>改造工程对公共服务水平的提升情况</w:t>
            </w:r>
          </w:p>
        </w:tc>
        <w:tc>
          <w:tcPr>
            <w:tcW w:w="1276" w:type="dxa"/>
            <w:shd w:val="clear" w:color="auto" w:fill="auto"/>
            <w:vAlign w:val="center"/>
          </w:tcPr>
          <w:p w14:paraId="698C1F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EBDFF46">
            <w:pPr>
              <w:spacing w:line="300" w:lineRule="exact"/>
              <w:jc w:val="left"/>
              <w:rPr>
                <w:rFonts w:ascii="方正书宋_GBK" w:eastAsia="方正书宋_GBK"/>
              </w:rPr>
            </w:pPr>
            <w:r>
              <w:rPr>
                <w:rFonts w:hint="eastAsia" w:ascii="方正书宋_GBK" w:eastAsia="方正书宋_GBK"/>
              </w:rPr>
              <w:t>根据工作保障情况</w:t>
            </w:r>
          </w:p>
        </w:tc>
      </w:tr>
      <w:tr w14:paraId="24DF0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8BA3FB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AA0002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7137D8C">
            <w:pPr>
              <w:spacing w:line="300" w:lineRule="exact"/>
              <w:jc w:val="left"/>
              <w:rPr>
                <w:rFonts w:ascii="方正书宋_GBK" w:eastAsia="方正书宋_GBK"/>
              </w:rPr>
            </w:pPr>
            <w:r>
              <w:rPr>
                <w:rFonts w:hint="eastAsia" w:ascii="方正书宋_GBK" w:eastAsia="方正书宋_GBK"/>
              </w:rPr>
              <w:t>机关人员满意度</w:t>
            </w:r>
          </w:p>
        </w:tc>
        <w:tc>
          <w:tcPr>
            <w:tcW w:w="2891" w:type="dxa"/>
            <w:shd w:val="clear" w:color="auto" w:fill="auto"/>
            <w:vAlign w:val="center"/>
          </w:tcPr>
          <w:p w14:paraId="7D0D8E31">
            <w:pPr>
              <w:spacing w:line="300" w:lineRule="exact"/>
              <w:jc w:val="left"/>
              <w:rPr>
                <w:rFonts w:ascii="方正书宋_GBK" w:eastAsia="方正书宋_GBK"/>
              </w:rPr>
            </w:pPr>
            <w:r>
              <w:rPr>
                <w:rFonts w:hint="eastAsia" w:ascii="方正书宋_GBK" w:eastAsia="方正书宋_GBK"/>
              </w:rPr>
              <w:t>机关人员满意度</w:t>
            </w:r>
          </w:p>
        </w:tc>
        <w:tc>
          <w:tcPr>
            <w:tcW w:w="1276" w:type="dxa"/>
            <w:shd w:val="clear" w:color="auto" w:fill="auto"/>
            <w:vAlign w:val="center"/>
          </w:tcPr>
          <w:p w14:paraId="73D46F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0F7DE9C9">
            <w:pPr>
              <w:spacing w:line="300" w:lineRule="exact"/>
              <w:jc w:val="left"/>
              <w:rPr>
                <w:rFonts w:ascii="方正书宋_GBK" w:eastAsia="方正书宋_GBK"/>
              </w:rPr>
            </w:pPr>
            <w:r>
              <w:rPr>
                <w:rFonts w:hint="eastAsia" w:ascii="方正书宋_GBK" w:eastAsia="方正书宋_GBK"/>
              </w:rPr>
              <w:t>根据反馈意见及建议</w:t>
            </w:r>
          </w:p>
        </w:tc>
      </w:tr>
      <w:tr w14:paraId="5516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4CA0451">
            <w:pPr>
              <w:spacing w:line="300" w:lineRule="exact"/>
              <w:jc w:val="center"/>
              <w:rPr>
                <w:rFonts w:ascii="方正书宋_GBK" w:eastAsia="方正书宋_GBK"/>
              </w:rPr>
            </w:pPr>
          </w:p>
        </w:tc>
        <w:tc>
          <w:tcPr>
            <w:tcW w:w="1134" w:type="dxa"/>
            <w:shd w:val="clear" w:color="auto" w:fill="auto"/>
            <w:vAlign w:val="center"/>
          </w:tcPr>
          <w:p w14:paraId="24FD6D2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7B682F7">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7ABAFF39">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520819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3FE2D0E0">
            <w:pPr>
              <w:spacing w:line="300" w:lineRule="exact"/>
              <w:jc w:val="left"/>
              <w:rPr>
                <w:rFonts w:ascii="方正书宋_GBK" w:eastAsia="方正书宋_GBK"/>
              </w:rPr>
            </w:pPr>
            <w:r>
              <w:rPr>
                <w:rFonts w:hint="eastAsia" w:ascii="方正书宋_GBK" w:eastAsia="方正书宋_GBK"/>
              </w:rPr>
              <w:t>根据反馈意见及建议</w:t>
            </w:r>
          </w:p>
        </w:tc>
      </w:tr>
    </w:tbl>
    <w:p w14:paraId="4779C681">
      <w:pPr>
        <w:spacing w:line="300" w:lineRule="exact"/>
        <w:jc w:val="left"/>
        <w:sectPr>
          <w:pgSz w:w="11907" w:h="16839"/>
          <w:pgMar w:top="1984" w:right="1304" w:bottom="1134" w:left="1304" w:header="851" w:footer="992" w:gutter="0"/>
          <w:cols w:space="425" w:num="1"/>
          <w:docGrid w:type="lines" w:linePitch="312" w:charSpace="0"/>
        </w:sectPr>
      </w:pPr>
    </w:p>
    <w:p w14:paraId="2DC5455B">
      <w:pPr>
        <w:spacing w:line="300" w:lineRule="exact"/>
        <w:jc w:val="left"/>
      </w:pPr>
    </w:p>
    <w:p w14:paraId="0A73BF4F">
      <w:pPr>
        <w:ind w:firstLine="562" w:firstLineChars="200"/>
        <w:jc w:val="left"/>
        <w:outlineLvl w:val="3"/>
        <w:rPr>
          <w:rFonts w:ascii="Times New Roman" w:hAnsi="宋体"/>
          <w:b/>
          <w:sz w:val="28"/>
        </w:rPr>
      </w:pPr>
      <w:bookmarkStart w:id="12" w:name="_Toc67663763"/>
      <w:r>
        <w:rPr>
          <w:rFonts w:hint="eastAsia" w:ascii="方正仿宋_GBK" w:eastAsia="方正仿宋_GBK"/>
          <w:b/>
          <w:sz w:val="28"/>
        </w:rPr>
        <w:t>8.机关集中办公区直饮水设备租赁费用项目绩效目标表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8、建设加水点费用（含一年租金及电费）yp绩效目标表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C841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84C25A4">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1BDC4A94">
            <w:pPr>
              <w:spacing w:line="300" w:lineRule="exact"/>
              <w:jc w:val="right"/>
              <w:rPr>
                <w:rFonts w:ascii="方正书宋_GBK" w:eastAsia="方正书宋_GBK"/>
              </w:rPr>
            </w:pPr>
          </w:p>
        </w:tc>
      </w:tr>
      <w:tr w14:paraId="79677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0B07E95">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993D02C">
            <w:pPr>
              <w:spacing w:line="300" w:lineRule="exact"/>
              <w:jc w:val="left"/>
              <w:rPr>
                <w:rFonts w:ascii="方正书宋_GBK" w:eastAsia="方正书宋_GBK"/>
              </w:rPr>
            </w:pPr>
            <w:r>
              <w:rPr>
                <w:rFonts w:ascii="方正书宋_GBK" w:eastAsia="方正书宋_GBK"/>
              </w:rPr>
              <w:t>1.</w:t>
            </w:r>
            <w:r>
              <w:rPr>
                <w:rFonts w:ascii="方正书宋_GBK" w:eastAsia="方正书宋_GBK"/>
              </w:rPr>
              <w:tab/>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年对机关集中办公区直饮水设备租赁费用的支付</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04E3F65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安装直饮水机设备，清除自来水中的有害物质，改善水质，达到比较理想的标准，饮用直饮水机净化的水，清除体内垃圾，预防各种疾病，对人体健康有很大帮助。</w:t>
            </w:r>
            <w:r>
              <w:rPr>
                <w:rFonts w:ascii="方正书宋_GBK" w:eastAsia="方正书宋_GBK"/>
              </w:rPr>
              <w:tab/>
            </w:r>
            <w:r>
              <w:rPr>
                <w:rFonts w:ascii="方正书宋_GBK" w:eastAsia="方正书宋_GBK"/>
              </w:rPr>
              <w:tab/>
            </w:r>
          </w:p>
          <w:p w14:paraId="6A8B5C9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保障机关集中办公区办公环境更舒适</w:t>
            </w:r>
            <w:r>
              <w:rPr>
                <w:rFonts w:ascii="方正书宋_GBK" w:eastAsia="方正书宋_GBK"/>
              </w:rPr>
              <w:tab/>
            </w:r>
          </w:p>
        </w:tc>
      </w:tr>
    </w:tbl>
    <w:p w14:paraId="413CF9FE">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CDC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0CF751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D12527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F038F3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5068E14">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5F76FE0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2D3BE8FE">
            <w:pPr>
              <w:spacing w:line="300" w:lineRule="exact"/>
              <w:jc w:val="center"/>
              <w:rPr>
                <w:rFonts w:ascii="方正书宋_GBK" w:eastAsia="方正书宋_GBK"/>
                <w:b/>
              </w:rPr>
            </w:pPr>
            <w:r>
              <w:rPr>
                <w:rFonts w:hint="eastAsia" w:ascii="方正书宋_GBK" w:eastAsia="方正书宋_GBK"/>
                <w:b/>
              </w:rPr>
              <w:t>指标值确定依据</w:t>
            </w:r>
          </w:p>
        </w:tc>
      </w:tr>
      <w:tr w14:paraId="3E3F8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020ECF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DC001D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2141DC8">
            <w:pPr>
              <w:spacing w:line="300" w:lineRule="exact"/>
              <w:jc w:val="left"/>
              <w:rPr>
                <w:rFonts w:ascii="方正书宋_GBK" w:eastAsia="方正书宋_GBK"/>
              </w:rPr>
            </w:pPr>
            <w:r>
              <w:rPr>
                <w:rFonts w:hint="eastAsia" w:ascii="方正书宋_GBK" w:eastAsia="方正书宋_GBK"/>
              </w:rPr>
              <w:t>直饮水机租赁台数</w:t>
            </w:r>
          </w:p>
        </w:tc>
        <w:tc>
          <w:tcPr>
            <w:tcW w:w="2891" w:type="dxa"/>
            <w:shd w:val="clear" w:color="auto" w:fill="auto"/>
            <w:vAlign w:val="center"/>
          </w:tcPr>
          <w:p w14:paraId="5258A620">
            <w:pPr>
              <w:spacing w:line="300" w:lineRule="exact"/>
              <w:jc w:val="left"/>
              <w:rPr>
                <w:rFonts w:ascii="方正书宋_GBK" w:eastAsia="方正书宋_GBK"/>
              </w:rPr>
            </w:pPr>
            <w:r>
              <w:rPr>
                <w:rFonts w:hint="eastAsia" w:ascii="方正书宋_GBK" w:eastAsia="方正书宋_GBK"/>
              </w:rPr>
              <w:t>直饮水机租赁台数</w:t>
            </w:r>
          </w:p>
        </w:tc>
        <w:tc>
          <w:tcPr>
            <w:tcW w:w="1276" w:type="dxa"/>
            <w:shd w:val="clear" w:color="auto" w:fill="auto"/>
            <w:vAlign w:val="center"/>
          </w:tcPr>
          <w:p w14:paraId="76DF9118">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台</w:t>
            </w:r>
          </w:p>
        </w:tc>
        <w:tc>
          <w:tcPr>
            <w:tcW w:w="1701" w:type="dxa"/>
            <w:shd w:val="clear" w:color="auto" w:fill="auto"/>
            <w:vAlign w:val="center"/>
          </w:tcPr>
          <w:p w14:paraId="092EFDFF">
            <w:pPr>
              <w:spacing w:line="300" w:lineRule="exact"/>
              <w:jc w:val="left"/>
              <w:rPr>
                <w:rFonts w:ascii="方正书宋_GBK" w:eastAsia="方正书宋_GBK"/>
              </w:rPr>
            </w:pPr>
            <w:r>
              <w:rPr>
                <w:rFonts w:hint="eastAsia" w:ascii="方正书宋_GBK" w:eastAsia="方正书宋_GBK"/>
              </w:rPr>
              <w:t>根据检测情况</w:t>
            </w:r>
          </w:p>
        </w:tc>
      </w:tr>
      <w:tr w14:paraId="67F19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5AF79EF">
            <w:pPr>
              <w:spacing w:line="300" w:lineRule="exact"/>
              <w:jc w:val="center"/>
              <w:rPr>
                <w:rFonts w:ascii="方正书宋_GBK" w:eastAsia="方正书宋_GBK"/>
              </w:rPr>
            </w:pPr>
          </w:p>
        </w:tc>
        <w:tc>
          <w:tcPr>
            <w:tcW w:w="1134" w:type="dxa"/>
            <w:shd w:val="clear" w:color="auto" w:fill="auto"/>
            <w:vAlign w:val="center"/>
          </w:tcPr>
          <w:p w14:paraId="4B148F4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70801A90">
            <w:pPr>
              <w:spacing w:line="300" w:lineRule="exact"/>
              <w:jc w:val="left"/>
              <w:rPr>
                <w:rFonts w:ascii="方正书宋_GBK" w:eastAsia="方正书宋_GBK"/>
              </w:rPr>
            </w:pPr>
            <w:r>
              <w:rPr>
                <w:rFonts w:hint="eastAsia" w:ascii="方正书宋_GBK" w:eastAsia="方正书宋_GBK"/>
              </w:rPr>
              <w:t>直饮水水质检测达标率</w:t>
            </w:r>
          </w:p>
        </w:tc>
        <w:tc>
          <w:tcPr>
            <w:tcW w:w="2891" w:type="dxa"/>
            <w:shd w:val="clear" w:color="auto" w:fill="auto"/>
            <w:vAlign w:val="center"/>
          </w:tcPr>
          <w:p w14:paraId="64CC548B">
            <w:pPr>
              <w:spacing w:line="300" w:lineRule="exact"/>
              <w:jc w:val="left"/>
              <w:rPr>
                <w:rFonts w:ascii="方正书宋_GBK" w:eastAsia="方正书宋_GBK"/>
              </w:rPr>
            </w:pPr>
            <w:r>
              <w:rPr>
                <w:rFonts w:hint="eastAsia" w:ascii="方正书宋_GBK" w:eastAsia="方正书宋_GBK"/>
              </w:rPr>
              <w:t>达标次数占检测次数的比率</w:t>
            </w:r>
          </w:p>
        </w:tc>
        <w:tc>
          <w:tcPr>
            <w:tcW w:w="1276" w:type="dxa"/>
            <w:shd w:val="clear" w:color="auto" w:fill="auto"/>
            <w:vAlign w:val="center"/>
          </w:tcPr>
          <w:p w14:paraId="07CDC4B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6D3309DE">
            <w:pPr>
              <w:spacing w:line="300" w:lineRule="exact"/>
              <w:jc w:val="left"/>
              <w:rPr>
                <w:rFonts w:ascii="方正书宋_GBK" w:eastAsia="方正书宋_GBK"/>
              </w:rPr>
            </w:pPr>
            <w:r>
              <w:rPr>
                <w:rFonts w:hint="eastAsia" w:ascii="方正书宋_GBK" w:eastAsia="方正书宋_GBK"/>
              </w:rPr>
              <w:t>根据保修记录及维修通过记录</w:t>
            </w:r>
          </w:p>
        </w:tc>
      </w:tr>
      <w:tr w14:paraId="38848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52487D">
            <w:pPr>
              <w:spacing w:line="300" w:lineRule="exact"/>
              <w:jc w:val="center"/>
              <w:rPr>
                <w:rFonts w:ascii="方正书宋_GBK" w:eastAsia="方正书宋_GBK"/>
              </w:rPr>
            </w:pPr>
          </w:p>
        </w:tc>
        <w:tc>
          <w:tcPr>
            <w:tcW w:w="1134" w:type="dxa"/>
            <w:shd w:val="clear" w:color="auto" w:fill="auto"/>
            <w:vAlign w:val="center"/>
          </w:tcPr>
          <w:p w14:paraId="6356E50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CBE4CDB">
            <w:pPr>
              <w:spacing w:line="300" w:lineRule="exact"/>
              <w:jc w:val="left"/>
              <w:rPr>
                <w:rFonts w:ascii="方正书宋_GBK" w:eastAsia="方正书宋_GBK"/>
              </w:rPr>
            </w:pPr>
            <w:r>
              <w:rPr>
                <w:rFonts w:hint="eastAsia" w:ascii="方正书宋_GBK" w:eastAsia="方正书宋_GBK"/>
              </w:rPr>
              <w:t>缴费供水及时率（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6C5A4A1">
            <w:pPr>
              <w:spacing w:line="300" w:lineRule="exact"/>
              <w:jc w:val="left"/>
              <w:rPr>
                <w:rFonts w:ascii="方正书宋_GBK" w:eastAsia="方正书宋_GBK"/>
              </w:rPr>
            </w:pPr>
            <w:r>
              <w:rPr>
                <w:rFonts w:hint="eastAsia" w:ascii="方正书宋_GBK" w:eastAsia="方正书宋_GBK"/>
              </w:rPr>
              <w:t>及时供水天数占全年的比率</w:t>
            </w:r>
          </w:p>
        </w:tc>
        <w:tc>
          <w:tcPr>
            <w:tcW w:w="1276" w:type="dxa"/>
            <w:shd w:val="clear" w:color="auto" w:fill="auto"/>
            <w:vAlign w:val="center"/>
          </w:tcPr>
          <w:p w14:paraId="50FB9A0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r>
              <w:rPr>
                <w:rFonts w:hint="eastAsia" w:ascii="方正书宋_GBK" w:eastAsia="方正书宋_GBK"/>
              </w:rPr>
              <w:t>%</w:t>
            </w:r>
          </w:p>
        </w:tc>
        <w:tc>
          <w:tcPr>
            <w:tcW w:w="1701" w:type="dxa"/>
            <w:shd w:val="clear" w:color="auto" w:fill="auto"/>
            <w:vAlign w:val="center"/>
          </w:tcPr>
          <w:p w14:paraId="1D96C576">
            <w:pPr>
              <w:spacing w:line="300" w:lineRule="exact"/>
              <w:jc w:val="left"/>
              <w:rPr>
                <w:rFonts w:ascii="方正书宋_GBK" w:eastAsia="方正书宋_GBK"/>
              </w:rPr>
            </w:pPr>
            <w:r>
              <w:rPr>
                <w:rFonts w:hint="eastAsia" w:ascii="方正书宋_GBK" w:eastAsia="方正书宋_GBK"/>
              </w:rPr>
              <w:t>根据设备故障次数</w:t>
            </w:r>
          </w:p>
        </w:tc>
      </w:tr>
      <w:tr w14:paraId="6C8F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61EE90F">
            <w:pPr>
              <w:spacing w:line="300" w:lineRule="exact"/>
              <w:jc w:val="center"/>
              <w:rPr>
                <w:rFonts w:ascii="方正书宋_GBK" w:eastAsia="方正书宋_GBK"/>
              </w:rPr>
            </w:pPr>
          </w:p>
        </w:tc>
        <w:tc>
          <w:tcPr>
            <w:tcW w:w="1134" w:type="dxa"/>
            <w:shd w:val="clear" w:color="auto" w:fill="auto"/>
            <w:vAlign w:val="center"/>
          </w:tcPr>
          <w:p w14:paraId="75E67513">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9124595">
            <w:pPr>
              <w:spacing w:line="300" w:lineRule="exact"/>
              <w:jc w:val="left"/>
              <w:rPr>
                <w:rFonts w:ascii="方正书宋_GBK" w:eastAsia="方正书宋_GBK"/>
              </w:rPr>
            </w:pPr>
            <w:r>
              <w:rPr>
                <w:rFonts w:hint="eastAsia" w:ascii="方正书宋_GBK" w:eastAsia="方正书宋_GBK"/>
              </w:rPr>
              <w:t>平均每台设备每年缴费标准（万元</w:t>
            </w:r>
            <w:r>
              <w:rPr>
                <w:rFonts w:ascii="方正书宋_GBK" w:eastAsia="方正书宋_GBK"/>
              </w:rPr>
              <w:t>/</w:t>
            </w:r>
            <w:r>
              <w:rPr>
                <w:rFonts w:hint="eastAsia" w:ascii="方正书宋_GBK" w:eastAsia="方正书宋_GBK"/>
              </w:rPr>
              <w:t>台）</w:t>
            </w:r>
          </w:p>
        </w:tc>
        <w:tc>
          <w:tcPr>
            <w:tcW w:w="2891" w:type="dxa"/>
            <w:shd w:val="clear" w:color="auto" w:fill="auto"/>
            <w:vAlign w:val="center"/>
          </w:tcPr>
          <w:p w14:paraId="52A5DA3F">
            <w:pPr>
              <w:spacing w:line="300" w:lineRule="exact"/>
              <w:jc w:val="left"/>
              <w:rPr>
                <w:rFonts w:ascii="方正书宋_GBK" w:eastAsia="方正书宋_GBK"/>
              </w:rPr>
            </w:pPr>
            <w:r>
              <w:rPr>
                <w:rFonts w:hint="eastAsia" w:ascii="方正书宋_GBK" w:eastAsia="方正书宋_GBK"/>
              </w:rPr>
              <w:t>平均每台设备每年缴纳费用</w:t>
            </w:r>
          </w:p>
        </w:tc>
        <w:tc>
          <w:tcPr>
            <w:tcW w:w="1276" w:type="dxa"/>
            <w:shd w:val="clear" w:color="auto" w:fill="auto"/>
            <w:vAlign w:val="center"/>
          </w:tcPr>
          <w:p w14:paraId="2ADF6942">
            <w:pPr>
              <w:spacing w:line="300" w:lineRule="exact"/>
              <w:jc w:val="left"/>
              <w:rPr>
                <w:rFonts w:ascii="方正书宋_GBK" w:eastAsia="方正书宋_GBK"/>
              </w:rPr>
            </w:pPr>
            <w:r>
              <w:rPr>
                <w:rFonts w:ascii="方正书宋_GBK" w:eastAsia="方正书宋_GBK"/>
              </w:rPr>
              <w:t>3000</w:t>
            </w:r>
            <w:r>
              <w:rPr>
                <w:rFonts w:hint="eastAsia" w:ascii="方正书宋_GBK" w:eastAsia="方正书宋_GBK"/>
              </w:rPr>
              <w:t>元</w:t>
            </w:r>
          </w:p>
        </w:tc>
        <w:tc>
          <w:tcPr>
            <w:tcW w:w="1701" w:type="dxa"/>
            <w:shd w:val="clear" w:color="auto" w:fill="auto"/>
            <w:vAlign w:val="center"/>
          </w:tcPr>
          <w:p w14:paraId="1C0E513C">
            <w:pPr>
              <w:spacing w:line="300" w:lineRule="exact"/>
              <w:jc w:val="left"/>
              <w:rPr>
                <w:rFonts w:ascii="方正书宋_GBK" w:eastAsia="方正书宋_GBK"/>
              </w:rPr>
            </w:pPr>
            <w:r>
              <w:rPr>
                <w:rFonts w:hint="eastAsia" w:ascii="方正书宋_GBK" w:eastAsia="方正书宋_GBK"/>
              </w:rPr>
              <w:t>根据支付单据</w:t>
            </w:r>
          </w:p>
        </w:tc>
      </w:tr>
      <w:tr w14:paraId="531E0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5E6F38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3CA7999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0F83F61">
            <w:pPr>
              <w:spacing w:line="300" w:lineRule="exact"/>
              <w:jc w:val="left"/>
              <w:rPr>
                <w:rFonts w:ascii="方正书宋_GBK" w:eastAsia="方正书宋_GBK"/>
              </w:rPr>
            </w:pPr>
            <w:r>
              <w:rPr>
                <w:rFonts w:hint="eastAsia" w:ascii="方正书宋_GBK" w:eastAsia="方正书宋_GBK"/>
              </w:rPr>
              <w:t>保障职工饮水健康</w:t>
            </w:r>
          </w:p>
        </w:tc>
        <w:tc>
          <w:tcPr>
            <w:tcW w:w="2891" w:type="dxa"/>
            <w:shd w:val="clear" w:color="auto" w:fill="auto"/>
            <w:vAlign w:val="center"/>
          </w:tcPr>
          <w:p w14:paraId="28D7DA73">
            <w:pPr>
              <w:spacing w:line="300" w:lineRule="exact"/>
              <w:jc w:val="left"/>
              <w:rPr>
                <w:rFonts w:ascii="方正书宋_GBK" w:eastAsia="方正书宋_GBK"/>
              </w:rPr>
            </w:pPr>
            <w:r>
              <w:rPr>
                <w:rFonts w:hint="eastAsia" w:ascii="方正书宋_GBK" w:eastAsia="方正书宋_GBK"/>
              </w:rPr>
              <w:t>保障职工饮水健康</w:t>
            </w:r>
          </w:p>
        </w:tc>
        <w:tc>
          <w:tcPr>
            <w:tcW w:w="1276" w:type="dxa"/>
            <w:shd w:val="clear" w:color="auto" w:fill="auto"/>
            <w:vAlign w:val="center"/>
          </w:tcPr>
          <w:p w14:paraId="7C5B466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0E973B7">
            <w:pPr>
              <w:spacing w:line="300" w:lineRule="exact"/>
              <w:jc w:val="left"/>
              <w:rPr>
                <w:rFonts w:ascii="方正书宋_GBK" w:eastAsia="方正书宋_GBK"/>
              </w:rPr>
            </w:pPr>
            <w:r>
              <w:rPr>
                <w:rFonts w:hint="eastAsia" w:ascii="方正书宋_GBK" w:eastAsia="方正书宋_GBK"/>
              </w:rPr>
              <w:t>年度工作计划</w:t>
            </w:r>
          </w:p>
        </w:tc>
      </w:tr>
      <w:tr w14:paraId="36F2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6E8788">
            <w:pPr>
              <w:spacing w:line="300" w:lineRule="exact"/>
              <w:jc w:val="center"/>
              <w:rPr>
                <w:rFonts w:ascii="方正书宋_GBK" w:eastAsia="方正书宋_GBK"/>
              </w:rPr>
            </w:pPr>
          </w:p>
        </w:tc>
        <w:tc>
          <w:tcPr>
            <w:tcW w:w="1134" w:type="dxa"/>
            <w:shd w:val="clear" w:color="auto" w:fill="auto"/>
            <w:vAlign w:val="center"/>
          </w:tcPr>
          <w:p w14:paraId="6E32E777">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43ACD9E">
            <w:pPr>
              <w:spacing w:line="300" w:lineRule="exact"/>
              <w:jc w:val="left"/>
              <w:rPr>
                <w:rFonts w:ascii="方正书宋_GBK" w:eastAsia="方正书宋_GBK"/>
              </w:rPr>
            </w:pPr>
            <w:r>
              <w:rPr>
                <w:rFonts w:hint="eastAsia" w:ascii="方正书宋_GBK" w:eastAsia="方正书宋_GBK"/>
              </w:rPr>
              <w:t>完成饮水设备租赁及维护</w:t>
            </w:r>
          </w:p>
        </w:tc>
        <w:tc>
          <w:tcPr>
            <w:tcW w:w="2891" w:type="dxa"/>
            <w:shd w:val="clear" w:color="auto" w:fill="auto"/>
            <w:vAlign w:val="center"/>
          </w:tcPr>
          <w:p w14:paraId="0DCC9C42">
            <w:pPr>
              <w:spacing w:line="300" w:lineRule="exact"/>
              <w:jc w:val="left"/>
              <w:rPr>
                <w:rFonts w:ascii="方正书宋_GBK" w:eastAsia="方正书宋_GBK"/>
              </w:rPr>
            </w:pPr>
            <w:r>
              <w:rPr>
                <w:rFonts w:hint="eastAsia" w:ascii="方正书宋_GBK" w:eastAsia="方正书宋_GBK"/>
              </w:rPr>
              <w:t>完成饮水设备租赁及维护</w:t>
            </w:r>
          </w:p>
        </w:tc>
        <w:tc>
          <w:tcPr>
            <w:tcW w:w="1276" w:type="dxa"/>
            <w:shd w:val="clear" w:color="auto" w:fill="auto"/>
            <w:vAlign w:val="center"/>
          </w:tcPr>
          <w:p w14:paraId="673CAC3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7C9A9A1">
            <w:pPr>
              <w:spacing w:line="300" w:lineRule="exact"/>
              <w:jc w:val="left"/>
              <w:rPr>
                <w:rFonts w:ascii="方正书宋_GBK" w:eastAsia="方正书宋_GBK"/>
              </w:rPr>
            </w:pPr>
            <w:r>
              <w:rPr>
                <w:rFonts w:hint="eastAsia" w:ascii="方正书宋_GBK" w:eastAsia="方正书宋_GBK"/>
              </w:rPr>
              <w:t>根据相关部门的评价依据</w:t>
            </w:r>
          </w:p>
        </w:tc>
      </w:tr>
      <w:tr w14:paraId="5CDB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CA9494">
            <w:pPr>
              <w:spacing w:line="300" w:lineRule="exact"/>
              <w:jc w:val="center"/>
              <w:rPr>
                <w:rFonts w:ascii="方正书宋_GBK" w:eastAsia="方正书宋_GBK"/>
              </w:rPr>
            </w:pPr>
          </w:p>
        </w:tc>
        <w:tc>
          <w:tcPr>
            <w:tcW w:w="1134" w:type="dxa"/>
            <w:shd w:val="clear" w:color="auto" w:fill="auto"/>
            <w:vAlign w:val="center"/>
          </w:tcPr>
          <w:p w14:paraId="32C7A69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2A0AE58">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4E1B97A9">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137C9B7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C28A84A">
            <w:pPr>
              <w:spacing w:line="300" w:lineRule="exact"/>
              <w:jc w:val="left"/>
              <w:rPr>
                <w:rFonts w:ascii="方正书宋_GBK" w:eastAsia="方正书宋_GBK"/>
              </w:rPr>
            </w:pPr>
            <w:r>
              <w:rPr>
                <w:rFonts w:hint="eastAsia" w:ascii="方正书宋_GBK" w:eastAsia="方正书宋_GBK"/>
              </w:rPr>
              <w:t>根据工作保障情况</w:t>
            </w:r>
          </w:p>
        </w:tc>
      </w:tr>
      <w:tr w14:paraId="3DE9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169135B">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2DEF11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D955813">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14:paraId="699B6B87">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shd w:val="clear" w:color="auto" w:fill="auto"/>
            <w:vAlign w:val="center"/>
          </w:tcPr>
          <w:p w14:paraId="67C70F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DE34714">
            <w:pPr>
              <w:spacing w:line="300" w:lineRule="exact"/>
              <w:jc w:val="left"/>
              <w:rPr>
                <w:rFonts w:ascii="方正书宋_GBK" w:eastAsia="方正书宋_GBK"/>
              </w:rPr>
            </w:pPr>
            <w:r>
              <w:rPr>
                <w:rFonts w:hint="eastAsia" w:ascii="方正书宋_GBK" w:eastAsia="方正书宋_GBK"/>
              </w:rPr>
              <w:t>根据反馈意见及建议</w:t>
            </w:r>
          </w:p>
        </w:tc>
      </w:tr>
      <w:tr w14:paraId="39815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928CAF5">
            <w:pPr>
              <w:spacing w:line="300" w:lineRule="exact"/>
              <w:jc w:val="center"/>
              <w:rPr>
                <w:rFonts w:ascii="方正书宋_GBK" w:eastAsia="方正书宋_GBK"/>
              </w:rPr>
            </w:pPr>
          </w:p>
        </w:tc>
        <w:tc>
          <w:tcPr>
            <w:tcW w:w="1134" w:type="dxa"/>
            <w:shd w:val="clear" w:color="auto" w:fill="auto"/>
            <w:vAlign w:val="center"/>
          </w:tcPr>
          <w:p w14:paraId="5F3EC50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BC0A2DC">
            <w:pPr>
              <w:spacing w:line="300" w:lineRule="exact"/>
              <w:jc w:val="left"/>
              <w:rPr>
                <w:rFonts w:ascii="方正书宋_GBK" w:eastAsia="方正书宋_GBK"/>
              </w:rPr>
            </w:pPr>
            <w:r>
              <w:rPr>
                <w:rFonts w:hint="eastAsia" w:ascii="方正书宋_GBK" w:eastAsia="方正书宋_GBK"/>
              </w:rPr>
              <w:t>单位满意度</w:t>
            </w:r>
          </w:p>
        </w:tc>
        <w:tc>
          <w:tcPr>
            <w:tcW w:w="2891" w:type="dxa"/>
            <w:shd w:val="clear" w:color="auto" w:fill="auto"/>
            <w:vAlign w:val="center"/>
          </w:tcPr>
          <w:p w14:paraId="7C6ADB52">
            <w:pPr>
              <w:spacing w:line="300" w:lineRule="exact"/>
              <w:jc w:val="left"/>
              <w:rPr>
                <w:rFonts w:ascii="方正书宋_GBK" w:eastAsia="方正书宋_GBK"/>
              </w:rPr>
            </w:pPr>
            <w:r>
              <w:rPr>
                <w:rFonts w:hint="eastAsia" w:ascii="方正书宋_GBK" w:eastAsia="方正书宋_GBK"/>
              </w:rPr>
              <w:t>落实单位满意度</w:t>
            </w:r>
          </w:p>
        </w:tc>
        <w:tc>
          <w:tcPr>
            <w:tcW w:w="1276" w:type="dxa"/>
            <w:shd w:val="clear" w:color="auto" w:fill="auto"/>
            <w:vAlign w:val="center"/>
          </w:tcPr>
          <w:p w14:paraId="500F1F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61E9BEE">
            <w:pPr>
              <w:spacing w:line="300" w:lineRule="exact"/>
              <w:jc w:val="left"/>
              <w:rPr>
                <w:rFonts w:ascii="方正书宋_GBK" w:eastAsia="方正书宋_GBK"/>
              </w:rPr>
            </w:pPr>
            <w:r>
              <w:rPr>
                <w:rFonts w:hint="eastAsia" w:ascii="方正书宋_GBK" w:eastAsia="方正书宋_GBK"/>
              </w:rPr>
              <w:t>根据反馈意见及建议</w:t>
            </w:r>
          </w:p>
        </w:tc>
      </w:tr>
    </w:tbl>
    <w:p w14:paraId="4323E61F">
      <w:pPr>
        <w:spacing w:line="300" w:lineRule="exact"/>
        <w:jc w:val="left"/>
        <w:sectPr>
          <w:pgSz w:w="11907" w:h="16839"/>
          <w:pgMar w:top="1984" w:right="1304" w:bottom="1134" w:left="1304" w:header="851" w:footer="992" w:gutter="0"/>
          <w:cols w:space="425" w:num="1"/>
          <w:docGrid w:type="lines" w:linePitch="312" w:charSpace="0"/>
        </w:sectPr>
      </w:pPr>
    </w:p>
    <w:p w14:paraId="0E7D14CD">
      <w:pPr>
        <w:spacing w:line="300" w:lineRule="exact"/>
        <w:jc w:val="left"/>
      </w:pPr>
    </w:p>
    <w:p w14:paraId="7ECBB9C2">
      <w:pPr>
        <w:ind w:firstLine="562" w:firstLineChars="200"/>
        <w:jc w:val="left"/>
        <w:outlineLvl w:val="3"/>
        <w:rPr>
          <w:rFonts w:ascii="Times New Roman" w:hAnsi="宋体"/>
          <w:b/>
          <w:sz w:val="28"/>
        </w:rPr>
      </w:pPr>
      <w:bookmarkStart w:id="13" w:name="_Toc67663764"/>
      <w:r>
        <w:rPr>
          <w:rFonts w:hint="eastAsia" w:ascii="方正仿宋_GBK" w:eastAsia="方正仿宋_GBK"/>
          <w:b/>
          <w:sz w:val="28"/>
        </w:rPr>
        <w:t>9.视频会议室设备调试专业人员费用绩效目标表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9、冀财资环【2016】114号补助市县交通运输部门人员公用经费和日常养护经费（农村公路养护）绩效目标表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ECC2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B2A6DCC">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18318440">
            <w:pPr>
              <w:spacing w:line="300" w:lineRule="exact"/>
              <w:jc w:val="right"/>
              <w:rPr>
                <w:rFonts w:ascii="方正书宋_GBK" w:eastAsia="方正书宋_GBK"/>
              </w:rPr>
            </w:pPr>
          </w:p>
        </w:tc>
      </w:tr>
      <w:tr w14:paraId="1679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778966D">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0140572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年对视频会议室设备调试专业人员工资的支付</w:t>
            </w:r>
          </w:p>
          <w:p w14:paraId="5868D69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专业性要求高，需专业人员进行调试保养，定期进行线路网络检查与保养，视频会议室须与多个乡镇，以及通信公司进行连接，线路复杂</w:t>
            </w:r>
          </w:p>
          <w:p w14:paraId="45B6802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视频会议进行中需保障网络稳定，保障通话质量，使会议效果更好。</w:t>
            </w:r>
          </w:p>
        </w:tc>
      </w:tr>
    </w:tbl>
    <w:p w14:paraId="0B3AB206">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42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3B0829B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D6545E5">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9122B7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EDE0256">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B8A54C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644FEEAC">
            <w:pPr>
              <w:spacing w:line="300" w:lineRule="exact"/>
              <w:jc w:val="center"/>
              <w:rPr>
                <w:rFonts w:ascii="方正书宋_GBK" w:eastAsia="方正书宋_GBK"/>
                <w:b/>
              </w:rPr>
            </w:pPr>
            <w:r>
              <w:rPr>
                <w:rFonts w:hint="eastAsia" w:ascii="方正书宋_GBK" w:eastAsia="方正书宋_GBK"/>
                <w:b/>
              </w:rPr>
              <w:t>指标值确定依据</w:t>
            </w:r>
          </w:p>
        </w:tc>
      </w:tr>
      <w:tr w14:paraId="485DB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0E712AD">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EF9593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8F4B12E">
            <w:pPr>
              <w:spacing w:line="300" w:lineRule="exact"/>
              <w:jc w:val="left"/>
              <w:rPr>
                <w:rFonts w:ascii="方正书宋_GBK" w:eastAsia="方正书宋_GBK"/>
              </w:rPr>
            </w:pPr>
            <w:r>
              <w:rPr>
                <w:rFonts w:hint="eastAsia" w:ascii="方正书宋_GBK" w:eastAsia="方正书宋_GBK"/>
              </w:rPr>
              <w:t>人员数量</w:t>
            </w:r>
          </w:p>
        </w:tc>
        <w:tc>
          <w:tcPr>
            <w:tcW w:w="2891" w:type="dxa"/>
            <w:shd w:val="clear" w:color="auto" w:fill="auto"/>
            <w:vAlign w:val="center"/>
          </w:tcPr>
          <w:p w14:paraId="73601E28">
            <w:pPr>
              <w:spacing w:line="300" w:lineRule="exact"/>
              <w:jc w:val="left"/>
              <w:rPr>
                <w:rFonts w:ascii="方正书宋_GBK" w:eastAsia="方正书宋_GBK"/>
              </w:rPr>
            </w:pPr>
            <w:r>
              <w:rPr>
                <w:rFonts w:hint="eastAsia" w:ascii="方正书宋_GBK" w:eastAsia="方正书宋_GBK"/>
              </w:rPr>
              <w:t>会议室视频设备调试人员数量</w:t>
            </w:r>
          </w:p>
        </w:tc>
        <w:tc>
          <w:tcPr>
            <w:tcW w:w="1276" w:type="dxa"/>
            <w:shd w:val="clear" w:color="auto" w:fill="auto"/>
            <w:vAlign w:val="center"/>
          </w:tcPr>
          <w:p w14:paraId="686CE62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vAlign w:val="center"/>
          </w:tcPr>
          <w:p w14:paraId="4339DCD3">
            <w:pPr>
              <w:spacing w:line="300" w:lineRule="exact"/>
              <w:jc w:val="left"/>
              <w:rPr>
                <w:rFonts w:ascii="方正书宋_GBK" w:eastAsia="方正书宋_GBK"/>
              </w:rPr>
            </w:pPr>
            <w:r>
              <w:rPr>
                <w:rFonts w:hint="eastAsia" w:ascii="方正书宋_GBK" w:eastAsia="方正书宋_GBK"/>
              </w:rPr>
              <w:t>根据劳务合同</w:t>
            </w:r>
          </w:p>
        </w:tc>
      </w:tr>
      <w:tr w14:paraId="4229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76A4EF9">
            <w:pPr>
              <w:spacing w:line="300" w:lineRule="exact"/>
              <w:jc w:val="center"/>
              <w:rPr>
                <w:rFonts w:ascii="方正书宋_GBK" w:eastAsia="方正书宋_GBK"/>
              </w:rPr>
            </w:pPr>
          </w:p>
        </w:tc>
        <w:tc>
          <w:tcPr>
            <w:tcW w:w="1134" w:type="dxa"/>
            <w:shd w:val="clear" w:color="auto" w:fill="auto"/>
            <w:vAlign w:val="center"/>
          </w:tcPr>
          <w:p w14:paraId="365E9D93">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7DFAF52">
            <w:pPr>
              <w:spacing w:line="300" w:lineRule="exact"/>
              <w:jc w:val="left"/>
              <w:rPr>
                <w:rFonts w:ascii="方正书宋_GBK" w:eastAsia="方正书宋_GBK"/>
              </w:rPr>
            </w:pPr>
            <w:r>
              <w:rPr>
                <w:rFonts w:hint="eastAsia" w:ascii="方正书宋_GBK" w:eastAsia="方正书宋_GBK"/>
              </w:rPr>
              <w:t>处理突发事件质量</w:t>
            </w:r>
          </w:p>
        </w:tc>
        <w:tc>
          <w:tcPr>
            <w:tcW w:w="2891" w:type="dxa"/>
            <w:shd w:val="clear" w:color="auto" w:fill="auto"/>
            <w:vAlign w:val="center"/>
          </w:tcPr>
          <w:p w14:paraId="31319206">
            <w:pPr>
              <w:spacing w:line="300" w:lineRule="exact"/>
              <w:jc w:val="left"/>
              <w:rPr>
                <w:rFonts w:ascii="方正书宋_GBK" w:eastAsia="方正书宋_GBK"/>
              </w:rPr>
            </w:pPr>
            <w:r>
              <w:rPr>
                <w:rFonts w:hint="eastAsia" w:ascii="方正书宋_GBK" w:eastAsia="方正书宋_GBK"/>
              </w:rPr>
              <w:t>时限标准要求</w:t>
            </w:r>
          </w:p>
        </w:tc>
        <w:tc>
          <w:tcPr>
            <w:tcW w:w="1276" w:type="dxa"/>
            <w:shd w:val="clear" w:color="auto" w:fill="auto"/>
            <w:vAlign w:val="center"/>
          </w:tcPr>
          <w:p w14:paraId="1769CC7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2FD00832">
            <w:pPr>
              <w:spacing w:line="300" w:lineRule="exact"/>
              <w:jc w:val="left"/>
              <w:rPr>
                <w:rFonts w:ascii="方正书宋_GBK" w:eastAsia="方正书宋_GBK"/>
              </w:rPr>
            </w:pPr>
            <w:r>
              <w:rPr>
                <w:rFonts w:hint="eastAsia" w:ascii="方正书宋_GBK" w:eastAsia="方正书宋_GBK"/>
              </w:rPr>
              <w:t>根据劳务合同</w:t>
            </w:r>
          </w:p>
        </w:tc>
      </w:tr>
      <w:tr w14:paraId="40643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8A7B51">
            <w:pPr>
              <w:spacing w:line="300" w:lineRule="exact"/>
              <w:jc w:val="center"/>
              <w:rPr>
                <w:rFonts w:ascii="方正书宋_GBK" w:eastAsia="方正书宋_GBK"/>
              </w:rPr>
            </w:pPr>
          </w:p>
        </w:tc>
        <w:tc>
          <w:tcPr>
            <w:tcW w:w="1134" w:type="dxa"/>
            <w:shd w:val="clear" w:color="auto" w:fill="auto"/>
            <w:vAlign w:val="center"/>
          </w:tcPr>
          <w:p w14:paraId="3ED10573">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CCD5815">
            <w:pPr>
              <w:spacing w:line="300" w:lineRule="exact"/>
              <w:jc w:val="left"/>
              <w:rPr>
                <w:rFonts w:ascii="方正书宋_GBK" w:eastAsia="方正书宋_GBK"/>
              </w:rPr>
            </w:pPr>
            <w:r>
              <w:rPr>
                <w:rFonts w:hint="eastAsia" w:ascii="方正书宋_GBK" w:eastAsia="方正书宋_GBK"/>
              </w:rPr>
              <w:t>各项工作任务完成及时率（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D1D263E">
            <w:pPr>
              <w:spacing w:line="300" w:lineRule="exact"/>
              <w:jc w:val="left"/>
              <w:rPr>
                <w:rFonts w:ascii="方正书宋_GBK" w:eastAsia="方正书宋_GBK"/>
              </w:rPr>
            </w:pPr>
            <w:r>
              <w:rPr>
                <w:rFonts w:hint="eastAsia" w:ascii="方正书宋_GBK" w:eastAsia="方正书宋_GBK"/>
              </w:rPr>
              <w:t>各项工作任务能够按照年度计划及时完成的比率</w:t>
            </w:r>
          </w:p>
        </w:tc>
        <w:tc>
          <w:tcPr>
            <w:tcW w:w="1276" w:type="dxa"/>
            <w:shd w:val="clear" w:color="auto" w:fill="auto"/>
            <w:vAlign w:val="center"/>
          </w:tcPr>
          <w:p w14:paraId="3C787C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39CB170">
            <w:pPr>
              <w:spacing w:line="300" w:lineRule="exact"/>
              <w:jc w:val="left"/>
              <w:rPr>
                <w:rFonts w:ascii="方正书宋_GBK" w:eastAsia="方正书宋_GBK"/>
              </w:rPr>
            </w:pPr>
            <w:r>
              <w:rPr>
                <w:rFonts w:hint="eastAsia" w:ascii="方正书宋_GBK" w:eastAsia="方正书宋_GBK"/>
              </w:rPr>
              <w:t>根据劳务合同</w:t>
            </w:r>
          </w:p>
        </w:tc>
      </w:tr>
      <w:tr w14:paraId="4A027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5B1A4D">
            <w:pPr>
              <w:spacing w:line="300" w:lineRule="exact"/>
              <w:jc w:val="center"/>
              <w:rPr>
                <w:rFonts w:ascii="方正书宋_GBK" w:eastAsia="方正书宋_GBK"/>
              </w:rPr>
            </w:pPr>
          </w:p>
        </w:tc>
        <w:tc>
          <w:tcPr>
            <w:tcW w:w="1134" w:type="dxa"/>
            <w:shd w:val="clear" w:color="auto" w:fill="auto"/>
            <w:vAlign w:val="center"/>
          </w:tcPr>
          <w:p w14:paraId="06588F3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2B5DA1C">
            <w:pPr>
              <w:spacing w:line="300" w:lineRule="exact"/>
              <w:jc w:val="left"/>
              <w:rPr>
                <w:rFonts w:ascii="方正书宋_GBK" w:eastAsia="方正书宋_GBK"/>
              </w:rPr>
            </w:pPr>
            <w:r>
              <w:rPr>
                <w:rFonts w:hint="eastAsia" w:ascii="方正书宋_GBK" w:eastAsia="方正书宋_GBK"/>
              </w:rPr>
              <w:t>月平均工资（元</w:t>
            </w:r>
            <w:r>
              <w:rPr>
                <w:rFonts w:ascii="方正书宋_GBK" w:eastAsia="方正书宋_GBK"/>
              </w:rPr>
              <w:t>/</w:t>
            </w:r>
            <w:r>
              <w:rPr>
                <w:rFonts w:hint="eastAsia" w:ascii="方正书宋_GBK" w:eastAsia="方正书宋_GBK"/>
              </w:rPr>
              <w:t>月）</w:t>
            </w:r>
          </w:p>
        </w:tc>
        <w:tc>
          <w:tcPr>
            <w:tcW w:w="2891" w:type="dxa"/>
            <w:shd w:val="clear" w:color="auto" w:fill="auto"/>
            <w:vAlign w:val="center"/>
          </w:tcPr>
          <w:p w14:paraId="2FAE741D">
            <w:pPr>
              <w:spacing w:line="300" w:lineRule="exact"/>
              <w:jc w:val="left"/>
              <w:rPr>
                <w:rFonts w:ascii="方正书宋_GBK" w:eastAsia="方正书宋_GBK"/>
              </w:rPr>
            </w:pPr>
            <w:r>
              <w:rPr>
                <w:rFonts w:hint="eastAsia" w:ascii="方正书宋_GBK" w:eastAsia="方正书宋_GBK"/>
              </w:rPr>
              <w:t>专业人员工资每月发放工资</w:t>
            </w:r>
          </w:p>
        </w:tc>
        <w:tc>
          <w:tcPr>
            <w:tcW w:w="1276" w:type="dxa"/>
            <w:shd w:val="clear" w:color="auto" w:fill="auto"/>
            <w:vAlign w:val="center"/>
          </w:tcPr>
          <w:p w14:paraId="2CB51C2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7900</w:t>
            </w:r>
            <w:r>
              <w:rPr>
                <w:rFonts w:hint="eastAsia" w:ascii="方正书宋_GBK" w:eastAsia="方正书宋_GBK"/>
              </w:rPr>
              <w:t>元</w:t>
            </w:r>
          </w:p>
        </w:tc>
        <w:tc>
          <w:tcPr>
            <w:tcW w:w="1701" w:type="dxa"/>
            <w:shd w:val="clear" w:color="auto" w:fill="auto"/>
            <w:vAlign w:val="center"/>
          </w:tcPr>
          <w:p w14:paraId="7383787D">
            <w:pPr>
              <w:spacing w:line="300" w:lineRule="exact"/>
              <w:jc w:val="left"/>
              <w:rPr>
                <w:rFonts w:ascii="方正书宋_GBK" w:eastAsia="方正书宋_GBK"/>
              </w:rPr>
            </w:pPr>
            <w:r>
              <w:rPr>
                <w:rFonts w:hint="eastAsia" w:ascii="方正书宋_GBK" w:eastAsia="方正书宋_GBK"/>
              </w:rPr>
              <w:t>根据签订合同</w:t>
            </w:r>
          </w:p>
        </w:tc>
      </w:tr>
      <w:tr w14:paraId="223F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6D6B30">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F708DA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F4CBFA5">
            <w:pPr>
              <w:spacing w:line="300" w:lineRule="exact"/>
              <w:jc w:val="left"/>
              <w:rPr>
                <w:rFonts w:ascii="方正书宋_GBK" w:eastAsia="方正书宋_GBK"/>
              </w:rPr>
            </w:pPr>
            <w:r>
              <w:rPr>
                <w:rFonts w:hint="eastAsia" w:ascii="方正书宋_GBK" w:eastAsia="方正书宋_GBK"/>
              </w:rPr>
              <w:t>保障会议室设备正常使用</w:t>
            </w:r>
          </w:p>
        </w:tc>
        <w:tc>
          <w:tcPr>
            <w:tcW w:w="2891" w:type="dxa"/>
            <w:shd w:val="clear" w:color="auto" w:fill="auto"/>
            <w:vAlign w:val="center"/>
          </w:tcPr>
          <w:p w14:paraId="7CD3461C">
            <w:pPr>
              <w:spacing w:line="300" w:lineRule="exact"/>
              <w:jc w:val="left"/>
              <w:rPr>
                <w:rFonts w:ascii="方正书宋_GBK" w:eastAsia="方正书宋_GBK"/>
              </w:rPr>
            </w:pPr>
            <w:r>
              <w:rPr>
                <w:rFonts w:hint="eastAsia" w:ascii="方正书宋_GBK" w:eastAsia="方正书宋_GBK"/>
              </w:rPr>
              <w:t>视频设备接受视频信号通畅率</w:t>
            </w:r>
          </w:p>
        </w:tc>
        <w:tc>
          <w:tcPr>
            <w:tcW w:w="1276" w:type="dxa"/>
            <w:shd w:val="clear" w:color="auto" w:fill="auto"/>
            <w:vAlign w:val="center"/>
          </w:tcPr>
          <w:p w14:paraId="5DC3A6C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52CCD0B">
            <w:pPr>
              <w:spacing w:line="300" w:lineRule="exact"/>
              <w:jc w:val="left"/>
              <w:rPr>
                <w:rFonts w:ascii="方正书宋_GBK" w:eastAsia="方正书宋_GBK"/>
              </w:rPr>
            </w:pPr>
            <w:r>
              <w:rPr>
                <w:rFonts w:hint="eastAsia" w:ascii="方正书宋_GBK" w:eastAsia="方正书宋_GBK"/>
              </w:rPr>
              <w:t>年度工作计划</w:t>
            </w:r>
          </w:p>
        </w:tc>
      </w:tr>
      <w:tr w14:paraId="26ABB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1D7FB3">
            <w:pPr>
              <w:spacing w:line="300" w:lineRule="exact"/>
              <w:jc w:val="center"/>
              <w:rPr>
                <w:rFonts w:ascii="方正书宋_GBK" w:eastAsia="方正书宋_GBK"/>
              </w:rPr>
            </w:pPr>
          </w:p>
        </w:tc>
        <w:tc>
          <w:tcPr>
            <w:tcW w:w="1134" w:type="dxa"/>
            <w:shd w:val="clear" w:color="auto" w:fill="auto"/>
            <w:vAlign w:val="center"/>
          </w:tcPr>
          <w:p w14:paraId="013BF78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3CFCFF7">
            <w:pPr>
              <w:spacing w:line="300" w:lineRule="exact"/>
              <w:jc w:val="left"/>
              <w:rPr>
                <w:rFonts w:ascii="方正书宋_GBK" w:eastAsia="方正书宋_GBK"/>
              </w:rPr>
            </w:pPr>
            <w:r>
              <w:rPr>
                <w:rFonts w:hint="eastAsia" w:ascii="方正书宋_GBK" w:eastAsia="方正书宋_GBK"/>
              </w:rPr>
              <w:t>保障视频会议室工作正常运转（天）</w:t>
            </w:r>
          </w:p>
        </w:tc>
        <w:tc>
          <w:tcPr>
            <w:tcW w:w="2891" w:type="dxa"/>
            <w:shd w:val="clear" w:color="auto" w:fill="auto"/>
            <w:vAlign w:val="center"/>
          </w:tcPr>
          <w:p w14:paraId="632668FF">
            <w:pPr>
              <w:spacing w:line="300" w:lineRule="exact"/>
              <w:jc w:val="left"/>
              <w:rPr>
                <w:rFonts w:ascii="方正书宋_GBK" w:eastAsia="方正书宋_GBK"/>
              </w:rPr>
            </w:pPr>
            <w:r>
              <w:rPr>
                <w:rFonts w:hint="eastAsia" w:ascii="方正书宋_GBK" w:eastAsia="方正书宋_GBK"/>
              </w:rPr>
              <w:t>保障视频会议室设备正常运转天数</w:t>
            </w:r>
          </w:p>
        </w:tc>
        <w:tc>
          <w:tcPr>
            <w:tcW w:w="1276" w:type="dxa"/>
            <w:shd w:val="clear" w:color="auto" w:fill="auto"/>
            <w:vAlign w:val="center"/>
          </w:tcPr>
          <w:p w14:paraId="0FB5BB11">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6B1C3C6E">
            <w:pPr>
              <w:spacing w:line="300" w:lineRule="exact"/>
              <w:jc w:val="left"/>
              <w:rPr>
                <w:rFonts w:ascii="方正书宋_GBK" w:eastAsia="方正书宋_GBK"/>
              </w:rPr>
            </w:pPr>
            <w:r>
              <w:rPr>
                <w:rFonts w:hint="eastAsia" w:ascii="方正书宋_GBK" w:eastAsia="方正书宋_GBK"/>
              </w:rPr>
              <w:t>根据会议室管理制度</w:t>
            </w:r>
          </w:p>
        </w:tc>
      </w:tr>
      <w:tr w14:paraId="358F7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3A7CA4">
            <w:pPr>
              <w:spacing w:line="300" w:lineRule="exact"/>
              <w:jc w:val="center"/>
              <w:rPr>
                <w:rFonts w:ascii="方正书宋_GBK" w:eastAsia="方正书宋_GBK"/>
              </w:rPr>
            </w:pPr>
          </w:p>
        </w:tc>
        <w:tc>
          <w:tcPr>
            <w:tcW w:w="1134" w:type="dxa"/>
            <w:shd w:val="clear" w:color="auto" w:fill="auto"/>
            <w:vAlign w:val="center"/>
          </w:tcPr>
          <w:p w14:paraId="726B52C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C0FCFCC">
            <w:pPr>
              <w:spacing w:line="300" w:lineRule="exact"/>
              <w:jc w:val="left"/>
              <w:rPr>
                <w:rFonts w:ascii="方正书宋_GBK" w:eastAsia="方正书宋_GBK"/>
              </w:rPr>
            </w:pPr>
            <w:r>
              <w:rPr>
                <w:rFonts w:hint="eastAsia" w:ascii="方正书宋_GBK" w:eastAsia="方正书宋_GBK"/>
              </w:rPr>
              <w:t>消除安全隐患</w:t>
            </w:r>
          </w:p>
        </w:tc>
        <w:tc>
          <w:tcPr>
            <w:tcW w:w="2891" w:type="dxa"/>
            <w:shd w:val="clear" w:color="auto" w:fill="auto"/>
            <w:vAlign w:val="center"/>
          </w:tcPr>
          <w:p w14:paraId="0EDE22F0">
            <w:pPr>
              <w:spacing w:line="300" w:lineRule="exact"/>
              <w:jc w:val="left"/>
              <w:rPr>
                <w:rFonts w:ascii="方正书宋_GBK" w:eastAsia="方正书宋_GBK"/>
              </w:rPr>
            </w:pPr>
            <w:r>
              <w:rPr>
                <w:rFonts w:hint="eastAsia" w:ascii="方正书宋_GBK" w:eastAsia="方正书宋_GBK"/>
              </w:rPr>
              <w:t>消除安全隐患，保证设备正常使用</w:t>
            </w:r>
          </w:p>
        </w:tc>
        <w:tc>
          <w:tcPr>
            <w:tcW w:w="1276" w:type="dxa"/>
            <w:shd w:val="clear" w:color="auto" w:fill="auto"/>
            <w:vAlign w:val="center"/>
          </w:tcPr>
          <w:p w14:paraId="1CBFDC2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365</w:t>
            </w:r>
            <w:r>
              <w:rPr>
                <w:rFonts w:hint="eastAsia" w:ascii="方正书宋_GBK" w:eastAsia="方正书宋_GBK"/>
              </w:rPr>
              <w:t>天</w:t>
            </w:r>
          </w:p>
        </w:tc>
        <w:tc>
          <w:tcPr>
            <w:tcW w:w="1701" w:type="dxa"/>
            <w:shd w:val="clear" w:color="auto" w:fill="auto"/>
            <w:vAlign w:val="center"/>
          </w:tcPr>
          <w:p w14:paraId="7B9D82A3">
            <w:pPr>
              <w:spacing w:line="300" w:lineRule="exact"/>
              <w:jc w:val="left"/>
              <w:rPr>
                <w:rFonts w:ascii="方正书宋_GBK" w:eastAsia="方正书宋_GBK"/>
              </w:rPr>
            </w:pPr>
            <w:r>
              <w:rPr>
                <w:rFonts w:hint="eastAsia" w:ascii="方正书宋_GBK" w:eastAsia="方正书宋_GBK"/>
              </w:rPr>
              <w:t>根据会议室管理制度</w:t>
            </w:r>
          </w:p>
        </w:tc>
      </w:tr>
      <w:tr w14:paraId="3A407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4638C1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0A0392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A165874">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4D7703C9">
            <w:pPr>
              <w:spacing w:line="300" w:lineRule="exact"/>
              <w:jc w:val="left"/>
              <w:rPr>
                <w:rFonts w:ascii="方正书宋_GBK" w:eastAsia="方正书宋_GBK"/>
              </w:rPr>
            </w:pPr>
            <w:r>
              <w:rPr>
                <w:rFonts w:hint="eastAsia" w:ascii="方正书宋_GBK" w:eastAsia="方正书宋_GBK"/>
              </w:rPr>
              <w:t>满意与较满意的人数占全部调查人数的比率</w:t>
            </w:r>
          </w:p>
        </w:tc>
        <w:tc>
          <w:tcPr>
            <w:tcW w:w="1276" w:type="dxa"/>
            <w:shd w:val="clear" w:color="auto" w:fill="auto"/>
            <w:vAlign w:val="center"/>
          </w:tcPr>
          <w:p w14:paraId="244F30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3635E69">
            <w:pPr>
              <w:spacing w:line="300" w:lineRule="exact"/>
              <w:jc w:val="left"/>
              <w:rPr>
                <w:rFonts w:ascii="方正书宋_GBK" w:eastAsia="方正书宋_GBK"/>
              </w:rPr>
            </w:pPr>
            <w:r>
              <w:rPr>
                <w:rFonts w:hint="eastAsia" w:ascii="方正书宋_GBK" w:eastAsia="方正书宋_GBK"/>
              </w:rPr>
              <w:t>根据反馈意见及建议</w:t>
            </w:r>
          </w:p>
        </w:tc>
      </w:tr>
      <w:tr w14:paraId="285A3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FD2DFF3">
            <w:pPr>
              <w:spacing w:line="300" w:lineRule="exact"/>
              <w:jc w:val="center"/>
              <w:rPr>
                <w:rFonts w:ascii="方正书宋_GBK" w:eastAsia="方正书宋_GBK"/>
              </w:rPr>
            </w:pPr>
          </w:p>
        </w:tc>
        <w:tc>
          <w:tcPr>
            <w:tcW w:w="1134" w:type="dxa"/>
            <w:shd w:val="clear" w:color="auto" w:fill="auto"/>
            <w:vAlign w:val="center"/>
          </w:tcPr>
          <w:p w14:paraId="719E8A5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7241286">
            <w:pPr>
              <w:spacing w:line="300" w:lineRule="exact"/>
              <w:jc w:val="left"/>
              <w:rPr>
                <w:rFonts w:ascii="方正书宋_GBK" w:eastAsia="方正书宋_GBK"/>
              </w:rPr>
            </w:pPr>
            <w:r>
              <w:rPr>
                <w:rFonts w:hint="eastAsia" w:ascii="方正书宋_GBK" w:eastAsia="方正书宋_GBK"/>
              </w:rPr>
              <w:t>参会单位满意度（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8C0A803">
            <w:pPr>
              <w:spacing w:line="300" w:lineRule="exact"/>
              <w:jc w:val="left"/>
              <w:rPr>
                <w:rFonts w:ascii="方正书宋_GBK" w:eastAsia="方正书宋_GBK"/>
              </w:rPr>
            </w:pPr>
            <w:r>
              <w:rPr>
                <w:rFonts w:hint="eastAsia" w:ascii="方正书宋_GBK" w:eastAsia="方正书宋_GBK"/>
              </w:rPr>
              <w:t>参会单位满意度（</w:t>
            </w:r>
            <w:r>
              <w:rPr>
                <w:rFonts w:ascii="方正书宋_GBK" w:eastAsia="方正书宋_GBK"/>
              </w:rPr>
              <w:t>%</w:t>
            </w:r>
            <w:r>
              <w:rPr>
                <w:rFonts w:hint="eastAsia" w:ascii="方正书宋_GBK" w:eastAsia="方正书宋_GBK"/>
              </w:rPr>
              <w:t>）</w:t>
            </w:r>
          </w:p>
        </w:tc>
        <w:tc>
          <w:tcPr>
            <w:tcW w:w="1276" w:type="dxa"/>
            <w:shd w:val="clear" w:color="auto" w:fill="auto"/>
            <w:vAlign w:val="center"/>
          </w:tcPr>
          <w:p w14:paraId="02BF2B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26C1650">
            <w:pPr>
              <w:spacing w:line="300" w:lineRule="exact"/>
              <w:jc w:val="left"/>
              <w:rPr>
                <w:rFonts w:ascii="方正书宋_GBK" w:eastAsia="方正书宋_GBK"/>
              </w:rPr>
            </w:pPr>
            <w:r>
              <w:rPr>
                <w:rFonts w:hint="eastAsia" w:ascii="方正书宋_GBK" w:eastAsia="方正书宋_GBK"/>
              </w:rPr>
              <w:t>根据反馈意见和建议</w:t>
            </w:r>
          </w:p>
        </w:tc>
      </w:tr>
    </w:tbl>
    <w:p w14:paraId="45124DE1">
      <w:pPr>
        <w:spacing w:line="300" w:lineRule="exact"/>
        <w:jc w:val="left"/>
        <w:sectPr>
          <w:pgSz w:w="11907" w:h="16839"/>
          <w:pgMar w:top="1984" w:right="1304" w:bottom="1134" w:left="1304" w:header="851" w:footer="992" w:gutter="0"/>
          <w:cols w:space="425" w:num="1"/>
          <w:docGrid w:type="lines" w:linePitch="312" w:charSpace="0"/>
        </w:sectPr>
      </w:pPr>
    </w:p>
    <w:p w14:paraId="2A9623CB">
      <w:pPr>
        <w:spacing w:line="300" w:lineRule="exact"/>
        <w:jc w:val="left"/>
      </w:pPr>
    </w:p>
    <w:p w14:paraId="26146D8D">
      <w:pPr>
        <w:ind w:firstLine="562" w:firstLineChars="200"/>
        <w:jc w:val="left"/>
        <w:outlineLvl w:val="3"/>
        <w:rPr>
          <w:rFonts w:ascii="Times New Roman" w:hAnsi="宋体"/>
          <w:b/>
          <w:sz w:val="28"/>
        </w:rPr>
      </w:pPr>
      <w:bookmarkStart w:id="14" w:name="_Toc67663765"/>
      <w:r>
        <w:rPr>
          <w:rFonts w:hint="eastAsia" w:ascii="方正仿宋_GBK" w:eastAsia="方正仿宋_GBK"/>
          <w:b/>
          <w:sz w:val="28"/>
        </w:rPr>
        <w:t>10.第三行政办公区创建国家级节能示范单位项目余款绩效目标表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10、治超站人员经费绩效目标表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29D4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1EB33AC8">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7D6445EF">
            <w:pPr>
              <w:spacing w:line="300" w:lineRule="exact"/>
              <w:jc w:val="right"/>
              <w:rPr>
                <w:rFonts w:ascii="方正书宋_GBK" w:eastAsia="方正书宋_GBK"/>
              </w:rPr>
            </w:pPr>
          </w:p>
        </w:tc>
      </w:tr>
      <w:tr w14:paraId="2A40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FE27CA8">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4D4C42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对第三行政区部分设备进行升级改造，确保顺利通过国家级节能示范单位验收</w:t>
            </w:r>
          </w:p>
          <w:p w14:paraId="629734C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为推动我县公共机构节能工作深入开展，持续发挥公共机构在全社会节能工作中的示范引领作用</w:t>
            </w:r>
          </w:p>
          <w:p w14:paraId="082BF7F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节能效果达到预定目标</w:t>
            </w:r>
          </w:p>
        </w:tc>
      </w:tr>
    </w:tbl>
    <w:p w14:paraId="4F97AC3B">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439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99B15C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8E4508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08D9C9C">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43F38129">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10F7FD41">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7CCE266">
            <w:pPr>
              <w:spacing w:line="300" w:lineRule="exact"/>
              <w:jc w:val="center"/>
              <w:rPr>
                <w:rFonts w:ascii="方正书宋_GBK" w:eastAsia="方正书宋_GBK"/>
                <w:b/>
              </w:rPr>
            </w:pPr>
            <w:r>
              <w:rPr>
                <w:rFonts w:hint="eastAsia" w:ascii="方正书宋_GBK" w:eastAsia="方正书宋_GBK"/>
                <w:b/>
              </w:rPr>
              <w:t>指标值确定依据</w:t>
            </w:r>
          </w:p>
        </w:tc>
      </w:tr>
      <w:tr w14:paraId="4F9C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FA977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27BCC488">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3860FF72">
            <w:pPr>
              <w:spacing w:line="300" w:lineRule="exact"/>
              <w:jc w:val="left"/>
              <w:rPr>
                <w:rFonts w:ascii="方正书宋_GBK" w:eastAsia="方正书宋_GBK"/>
              </w:rPr>
            </w:pPr>
            <w:r>
              <w:rPr>
                <w:rFonts w:hint="eastAsia" w:ascii="方正书宋_GBK" w:eastAsia="方正书宋_GBK"/>
              </w:rPr>
              <w:t>节能示范单位办公区个数</w:t>
            </w:r>
          </w:p>
        </w:tc>
        <w:tc>
          <w:tcPr>
            <w:tcW w:w="2891" w:type="dxa"/>
            <w:shd w:val="clear" w:color="auto" w:fill="auto"/>
            <w:vAlign w:val="center"/>
          </w:tcPr>
          <w:p w14:paraId="1CB46C51">
            <w:pPr>
              <w:spacing w:line="300" w:lineRule="exact"/>
              <w:jc w:val="left"/>
              <w:rPr>
                <w:rFonts w:ascii="方正书宋_GBK" w:eastAsia="方正书宋_GBK"/>
              </w:rPr>
            </w:pPr>
            <w:r>
              <w:rPr>
                <w:rFonts w:hint="eastAsia" w:ascii="方正书宋_GBK" w:eastAsia="方正书宋_GBK"/>
              </w:rPr>
              <w:t>节能示范单位办公区个数</w:t>
            </w:r>
          </w:p>
        </w:tc>
        <w:tc>
          <w:tcPr>
            <w:tcW w:w="1276" w:type="dxa"/>
            <w:shd w:val="clear" w:color="auto" w:fill="auto"/>
            <w:vAlign w:val="center"/>
          </w:tcPr>
          <w:p w14:paraId="0BB0A7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vAlign w:val="center"/>
          </w:tcPr>
          <w:p w14:paraId="44755387">
            <w:pPr>
              <w:spacing w:line="300" w:lineRule="exact"/>
              <w:jc w:val="left"/>
              <w:rPr>
                <w:rFonts w:ascii="方正书宋_GBK" w:eastAsia="方正书宋_GBK"/>
              </w:rPr>
            </w:pPr>
            <w:r>
              <w:rPr>
                <w:rFonts w:hint="eastAsia" w:ascii="方正书宋_GBK" w:eastAsia="方正书宋_GBK"/>
              </w:rPr>
              <w:t>根据省级文件更换节能器具</w:t>
            </w:r>
          </w:p>
        </w:tc>
      </w:tr>
      <w:tr w14:paraId="752F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E08AA02">
            <w:pPr>
              <w:spacing w:line="300" w:lineRule="exact"/>
              <w:jc w:val="center"/>
              <w:rPr>
                <w:rFonts w:ascii="方正书宋_GBK" w:eastAsia="方正书宋_GBK"/>
              </w:rPr>
            </w:pPr>
          </w:p>
        </w:tc>
        <w:tc>
          <w:tcPr>
            <w:tcW w:w="1134" w:type="dxa"/>
            <w:shd w:val="clear" w:color="auto" w:fill="auto"/>
            <w:vAlign w:val="center"/>
          </w:tcPr>
          <w:p w14:paraId="78F79DE6">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A4FEBD4">
            <w:pPr>
              <w:spacing w:line="300" w:lineRule="exact"/>
              <w:jc w:val="left"/>
              <w:rPr>
                <w:rFonts w:ascii="方正书宋_GBK" w:eastAsia="方正书宋_GBK"/>
              </w:rPr>
            </w:pPr>
            <w:r>
              <w:rPr>
                <w:rFonts w:hint="eastAsia" w:ascii="方正书宋_GBK" w:eastAsia="方正书宋_GBK"/>
              </w:rPr>
              <w:t>更换节能器具合格率</w:t>
            </w:r>
          </w:p>
        </w:tc>
        <w:tc>
          <w:tcPr>
            <w:tcW w:w="2891" w:type="dxa"/>
            <w:shd w:val="clear" w:color="auto" w:fill="auto"/>
            <w:vAlign w:val="center"/>
          </w:tcPr>
          <w:p w14:paraId="140BC1EC">
            <w:pPr>
              <w:spacing w:line="300" w:lineRule="exact"/>
              <w:jc w:val="left"/>
              <w:rPr>
                <w:rFonts w:ascii="方正书宋_GBK" w:eastAsia="方正书宋_GBK"/>
              </w:rPr>
            </w:pPr>
            <w:r>
              <w:rPr>
                <w:rFonts w:hint="eastAsia" w:ascii="方正书宋_GBK" w:eastAsia="方正书宋_GBK"/>
              </w:rPr>
              <w:t>更换节能器具合格产品占产品总量的比率</w:t>
            </w:r>
          </w:p>
        </w:tc>
        <w:tc>
          <w:tcPr>
            <w:tcW w:w="1276" w:type="dxa"/>
            <w:shd w:val="clear" w:color="auto" w:fill="auto"/>
            <w:vAlign w:val="center"/>
          </w:tcPr>
          <w:p w14:paraId="470FE06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45AC72A2">
            <w:pPr>
              <w:spacing w:line="300" w:lineRule="exact"/>
              <w:jc w:val="left"/>
              <w:rPr>
                <w:rFonts w:ascii="方正书宋_GBK" w:eastAsia="方正书宋_GBK"/>
              </w:rPr>
            </w:pPr>
            <w:r>
              <w:rPr>
                <w:rFonts w:hint="eastAsia" w:ascii="方正书宋_GBK" w:eastAsia="方正书宋_GBK"/>
              </w:rPr>
              <w:t>根据产品合格证书</w:t>
            </w:r>
          </w:p>
        </w:tc>
      </w:tr>
      <w:tr w14:paraId="5F4E9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56241E">
            <w:pPr>
              <w:spacing w:line="300" w:lineRule="exact"/>
              <w:jc w:val="center"/>
              <w:rPr>
                <w:rFonts w:ascii="方正书宋_GBK" w:eastAsia="方正书宋_GBK"/>
              </w:rPr>
            </w:pPr>
          </w:p>
        </w:tc>
        <w:tc>
          <w:tcPr>
            <w:tcW w:w="1134" w:type="dxa"/>
            <w:shd w:val="clear" w:color="auto" w:fill="auto"/>
            <w:vAlign w:val="center"/>
          </w:tcPr>
          <w:p w14:paraId="76330A6D">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A598DF3">
            <w:pPr>
              <w:spacing w:line="300" w:lineRule="exact"/>
              <w:jc w:val="left"/>
              <w:rPr>
                <w:rFonts w:ascii="方正书宋_GBK" w:eastAsia="方正书宋_GBK"/>
              </w:rPr>
            </w:pPr>
            <w:r>
              <w:rPr>
                <w:rFonts w:hint="eastAsia" w:ascii="方正书宋_GBK" w:eastAsia="方正书宋_GBK"/>
              </w:rPr>
              <w:t>工程完成及时率</w:t>
            </w:r>
          </w:p>
        </w:tc>
        <w:tc>
          <w:tcPr>
            <w:tcW w:w="2891" w:type="dxa"/>
            <w:shd w:val="clear" w:color="auto" w:fill="auto"/>
            <w:vAlign w:val="center"/>
          </w:tcPr>
          <w:p w14:paraId="79DFC237">
            <w:pPr>
              <w:spacing w:line="300" w:lineRule="exact"/>
              <w:jc w:val="left"/>
              <w:rPr>
                <w:rFonts w:ascii="方正书宋_GBK" w:eastAsia="方正书宋_GBK"/>
              </w:rPr>
            </w:pPr>
            <w:r>
              <w:rPr>
                <w:rFonts w:hint="eastAsia" w:ascii="方正书宋_GBK" w:eastAsia="方正书宋_GBK"/>
              </w:rPr>
              <w:t>工程完工时间占计划完成时间的比率</w:t>
            </w:r>
          </w:p>
        </w:tc>
        <w:tc>
          <w:tcPr>
            <w:tcW w:w="1276" w:type="dxa"/>
            <w:shd w:val="clear" w:color="auto" w:fill="auto"/>
            <w:vAlign w:val="center"/>
          </w:tcPr>
          <w:p w14:paraId="6B3E6A61">
            <w:pPr>
              <w:spacing w:line="300" w:lineRule="exact"/>
              <w:jc w:val="left"/>
              <w:rPr>
                <w:rFonts w:ascii="方正书宋_GBK" w:eastAsia="方正书宋_GBK"/>
              </w:rPr>
            </w:pPr>
            <w:r>
              <w:rPr>
                <w:rFonts w:ascii="方正书宋_GBK" w:eastAsia="方正书宋_GBK"/>
              </w:rPr>
              <w:t>98</w:t>
            </w:r>
            <w:r>
              <w:rPr>
                <w:rFonts w:hint="eastAsia" w:ascii="方正书宋_GBK" w:eastAsia="方正书宋_GBK"/>
              </w:rPr>
              <w:t>%</w:t>
            </w:r>
          </w:p>
        </w:tc>
        <w:tc>
          <w:tcPr>
            <w:tcW w:w="1701" w:type="dxa"/>
            <w:shd w:val="clear" w:color="auto" w:fill="auto"/>
            <w:vAlign w:val="center"/>
          </w:tcPr>
          <w:p w14:paraId="008EDCF1">
            <w:pPr>
              <w:spacing w:line="300" w:lineRule="exact"/>
              <w:jc w:val="left"/>
              <w:rPr>
                <w:rFonts w:ascii="方正书宋_GBK" w:eastAsia="方正书宋_GBK"/>
              </w:rPr>
            </w:pPr>
            <w:r>
              <w:rPr>
                <w:rFonts w:hint="eastAsia" w:ascii="方正书宋_GBK" w:eastAsia="方正书宋_GBK"/>
              </w:rPr>
              <w:t>根据省级创建节能示范单位文件</w:t>
            </w:r>
          </w:p>
        </w:tc>
      </w:tr>
      <w:tr w14:paraId="48CC1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5F42D5">
            <w:pPr>
              <w:spacing w:line="300" w:lineRule="exact"/>
              <w:jc w:val="center"/>
              <w:rPr>
                <w:rFonts w:ascii="方正书宋_GBK" w:eastAsia="方正书宋_GBK"/>
              </w:rPr>
            </w:pPr>
          </w:p>
        </w:tc>
        <w:tc>
          <w:tcPr>
            <w:tcW w:w="1134" w:type="dxa"/>
            <w:shd w:val="clear" w:color="auto" w:fill="auto"/>
            <w:vAlign w:val="center"/>
          </w:tcPr>
          <w:p w14:paraId="0E08F9B1">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8118B26">
            <w:pPr>
              <w:spacing w:line="300" w:lineRule="exact"/>
              <w:jc w:val="left"/>
              <w:rPr>
                <w:rFonts w:ascii="方正书宋_GBK" w:eastAsia="方正书宋_GBK"/>
              </w:rPr>
            </w:pPr>
            <w:r>
              <w:rPr>
                <w:rFonts w:hint="eastAsia" w:ascii="方正书宋_GBK" w:eastAsia="方正书宋_GBK"/>
              </w:rPr>
              <w:t>节能示范单位项目余款</w:t>
            </w:r>
          </w:p>
        </w:tc>
        <w:tc>
          <w:tcPr>
            <w:tcW w:w="2891" w:type="dxa"/>
            <w:shd w:val="clear" w:color="auto" w:fill="auto"/>
            <w:vAlign w:val="center"/>
          </w:tcPr>
          <w:p w14:paraId="161A4BC4">
            <w:pPr>
              <w:spacing w:line="300" w:lineRule="exact"/>
              <w:jc w:val="left"/>
              <w:rPr>
                <w:rFonts w:ascii="方正书宋_GBK" w:eastAsia="方正书宋_GBK"/>
              </w:rPr>
            </w:pPr>
            <w:r>
              <w:rPr>
                <w:rFonts w:hint="eastAsia" w:ascii="方正书宋_GBK" w:eastAsia="方正书宋_GBK"/>
              </w:rPr>
              <w:t>节能示范单位项目余款</w:t>
            </w:r>
          </w:p>
        </w:tc>
        <w:tc>
          <w:tcPr>
            <w:tcW w:w="1276" w:type="dxa"/>
            <w:shd w:val="clear" w:color="auto" w:fill="auto"/>
            <w:vAlign w:val="center"/>
          </w:tcPr>
          <w:p w14:paraId="3D3EB2BB">
            <w:pPr>
              <w:spacing w:line="300" w:lineRule="exact"/>
              <w:jc w:val="left"/>
              <w:rPr>
                <w:rFonts w:ascii="方正书宋_GBK" w:eastAsia="方正书宋_GBK"/>
              </w:rPr>
            </w:pPr>
            <w:r>
              <w:rPr>
                <w:rFonts w:ascii="方正书宋_GBK" w:eastAsia="方正书宋_GBK"/>
              </w:rPr>
              <w:t>177800</w:t>
            </w:r>
            <w:r>
              <w:rPr>
                <w:rFonts w:hint="eastAsia" w:ascii="方正书宋_GBK" w:eastAsia="方正书宋_GBK"/>
              </w:rPr>
              <w:t>元</w:t>
            </w:r>
          </w:p>
        </w:tc>
        <w:tc>
          <w:tcPr>
            <w:tcW w:w="1701" w:type="dxa"/>
            <w:shd w:val="clear" w:color="auto" w:fill="auto"/>
            <w:vAlign w:val="center"/>
          </w:tcPr>
          <w:p w14:paraId="4C45A753">
            <w:pPr>
              <w:spacing w:line="300" w:lineRule="exact"/>
              <w:jc w:val="left"/>
              <w:rPr>
                <w:rFonts w:ascii="方正书宋_GBK" w:eastAsia="方正书宋_GBK"/>
              </w:rPr>
            </w:pPr>
            <w:r>
              <w:rPr>
                <w:rFonts w:hint="eastAsia" w:ascii="方正书宋_GBK" w:eastAsia="方正书宋_GBK"/>
              </w:rPr>
              <w:t>根据省级文件合理购置节能器具</w:t>
            </w:r>
          </w:p>
        </w:tc>
      </w:tr>
      <w:tr w14:paraId="1A25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27C6A5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B1E9E2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EA00483">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4DF5C9C3">
            <w:pPr>
              <w:spacing w:line="300" w:lineRule="exact"/>
              <w:jc w:val="left"/>
              <w:rPr>
                <w:rFonts w:ascii="方正书宋_GBK" w:eastAsia="方正书宋_GBK"/>
              </w:rPr>
            </w:pPr>
            <w:r>
              <w:rPr>
                <w:rFonts w:hint="eastAsia" w:ascii="方正书宋_GBK" w:eastAsia="方正书宋_GBK"/>
              </w:rPr>
              <w:t>公共服务水平提升情况</w:t>
            </w:r>
          </w:p>
        </w:tc>
        <w:tc>
          <w:tcPr>
            <w:tcW w:w="1276" w:type="dxa"/>
            <w:shd w:val="clear" w:color="auto" w:fill="auto"/>
            <w:vAlign w:val="center"/>
          </w:tcPr>
          <w:p w14:paraId="786C42F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88A81DC">
            <w:pPr>
              <w:spacing w:line="300" w:lineRule="exact"/>
              <w:jc w:val="left"/>
              <w:rPr>
                <w:rFonts w:ascii="方正书宋_GBK" w:eastAsia="方正书宋_GBK"/>
              </w:rPr>
            </w:pPr>
            <w:r>
              <w:rPr>
                <w:rFonts w:hint="eastAsia" w:ascii="方正书宋_GBK" w:eastAsia="方正书宋_GBK"/>
              </w:rPr>
              <w:t>根据使用情况</w:t>
            </w:r>
          </w:p>
        </w:tc>
      </w:tr>
      <w:tr w14:paraId="3BC4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7084C5C">
            <w:pPr>
              <w:spacing w:line="300" w:lineRule="exact"/>
              <w:jc w:val="center"/>
              <w:rPr>
                <w:rFonts w:ascii="方正书宋_GBK" w:eastAsia="方正书宋_GBK"/>
              </w:rPr>
            </w:pPr>
          </w:p>
        </w:tc>
        <w:tc>
          <w:tcPr>
            <w:tcW w:w="1134" w:type="dxa"/>
            <w:shd w:val="clear" w:color="auto" w:fill="auto"/>
            <w:vAlign w:val="center"/>
          </w:tcPr>
          <w:p w14:paraId="35FDA59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0AD05E5">
            <w:pPr>
              <w:spacing w:line="300" w:lineRule="exact"/>
              <w:jc w:val="left"/>
              <w:rPr>
                <w:rFonts w:ascii="方正书宋_GBK" w:eastAsia="方正书宋_GBK"/>
              </w:rPr>
            </w:pPr>
            <w:r>
              <w:rPr>
                <w:rFonts w:hint="eastAsia" w:ascii="方正书宋_GBK" w:eastAsia="方正书宋_GBK"/>
              </w:rPr>
              <w:t>节电率</w:t>
            </w:r>
          </w:p>
        </w:tc>
        <w:tc>
          <w:tcPr>
            <w:tcW w:w="2891" w:type="dxa"/>
            <w:shd w:val="clear" w:color="auto" w:fill="auto"/>
            <w:vAlign w:val="center"/>
          </w:tcPr>
          <w:p w14:paraId="7E7E7C6A">
            <w:pPr>
              <w:spacing w:line="300" w:lineRule="exact"/>
              <w:jc w:val="left"/>
              <w:rPr>
                <w:rFonts w:ascii="方正书宋_GBK" w:eastAsia="方正书宋_GBK"/>
              </w:rPr>
            </w:pPr>
            <w:r>
              <w:rPr>
                <w:rFonts w:hint="eastAsia" w:ascii="方正书宋_GBK" w:eastAsia="方正书宋_GBK"/>
              </w:rPr>
              <w:t>节约电量占同期电量的比率</w:t>
            </w:r>
          </w:p>
        </w:tc>
        <w:tc>
          <w:tcPr>
            <w:tcW w:w="1276" w:type="dxa"/>
            <w:shd w:val="clear" w:color="auto" w:fill="auto"/>
            <w:vAlign w:val="center"/>
          </w:tcPr>
          <w:p w14:paraId="2D927C9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w:t>
            </w:r>
          </w:p>
        </w:tc>
        <w:tc>
          <w:tcPr>
            <w:tcW w:w="1701" w:type="dxa"/>
            <w:shd w:val="clear" w:color="auto" w:fill="auto"/>
            <w:vAlign w:val="center"/>
          </w:tcPr>
          <w:p w14:paraId="6E328BD1">
            <w:pPr>
              <w:spacing w:line="300" w:lineRule="exact"/>
              <w:jc w:val="left"/>
              <w:rPr>
                <w:rFonts w:ascii="方正书宋_GBK" w:eastAsia="方正书宋_GBK"/>
              </w:rPr>
            </w:pPr>
            <w:r>
              <w:rPr>
                <w:rFonts w:hint="eastAsia" w:ascii="方正书宋_GBK" w:eastAsia="方正书宋_GBK"/>
              </w:rPr>
              <w:t>根据检查调查</w:t>
            </w:r>
          </w:p>
        </w:tc>
      </w:tr>
      <w:tr w14:paraId="3122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4890964">
            <w:pPr>
              <w:spacing w:line="300" w:lineRule="exact"/>
              <w:jc w:val="center"/>
              <w:rPr>
                <w:rFonts w:ascii="方正书宋_GBK" w:eastAsia="方正书宋_GBK"/>
              </w:rPr>
            </w:pPr>
          </w:p>
        </w:tc>
        <w:tc>
          <w:tcPr>
            <w:tcW w:w="1134" w:type="dxa"/>
            <w:shd w:val="clear" w:color="auto" w:fill="auto"/>
            <w:vAlign w:val="center"/>
          </w:tcPr>
          <w:p w14:paraId="7833187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D32EF47">
            <w:pPr>
              <w:spacing w:line="300" w:lineRule="exact"/>
              <w:jc w:val="left"/>
              <w:rPr>
                <w:rFonts w:ascii="方正书宋_GBK" w:eastAsia="方正书宋_GBK"/>
              </w:rPr>
            </w:pPr>
            <w:r>
              <w:rPr>
                <w:rFonts w:hint="eastAsia" w:ascii="方正书宋_GBK" w:eastAsia="方正书宋_GBK"/>
              </w:rPr>
              <w:t>节水率</w:t>
            </w:r>
          </w:p>
        </w:tc>
        <w:tc>
          <w:tcPr>
            <w:tcW w:w="2891" w:type="dxa"/>
            <w:shd w:val="clear" w:color="auto" w:fill="auto"/>
            <w:vAlign w:val="center"/>
          </w:tcPr>
          <w:p w14:paraId="0C48619F">
            <w:pPr>
              <w:spacing w:line="300" w:lineRule="exact"/>
              <w:jc w:val="left"/>
              <w:rPr>
                <w:rFonts w:ascii="方正书宋_GBK" w:eastAsia="方正书宋_GBK"/>
              </w:rPr>
            </w:pPr>
            <w:r>
              <w:rPr>
                <w:rFonts w:hint="eastAsia" w:ascii="方正书宋_GBK" w:eastAsia="方正书宋_GBK"/>
              </w:rPr>
              <w:t>节约用水量占同期电量的比率</w:t>
            </w:r>
          </w:p>
        </w:tc>
        <w:tc>
          <w:tcPr>
            <w:tcW w:w="1276" w:type="dxa"/>
            <w:shd w:val="clear" w:color="auto" w:fill="auto"/>
            <w:vAlign w:val="center"/>
          </w:tcPr>
          <w:p w14:paraId="24A3EB9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49291E4">
            <w:pPr>
              <w:spacing w:line="300" w:lineRule="exact"/>
              <w:jc w:val="left"/>
              <w:rPr>
                <w:rFonts w:ascii="方正书宋_GBK" w:eastAsia="方正书宋_GBK"/>
              </w:rPr>
            </w:pPr>
            <w:r>
              <w:rPr>
                <w:rFonts w:hint="eastAsia" w:ascii="方正书宋_GBK" w:eastAsia="方正书宋_GBK"/>
              </w:rPr>
              <w:t>根据检查调查</w:t>
            </w:r>
          </w:p>
        </w:tc>
      </w:tr>
      <w:tr w14:paraId="7B9B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9EED1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E193E7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453D84E">
            <w:pPr>
              <w:spacing w:line="300" w:lineRule="exact"/>
              <w:jc w:val="left"/>
              <w:rPr>
                <w:rFonts w:ascii="方正书宋_GBK" w:eastAsia="方正书宋_GBK"/>
              </w:rPr>
            </w:pPr>
            <w:r>
              <w:rPr>
                <w:rFonts w:hint="eastAsia" w:ascii="方正书宋_GBK" w:eastAsia="方正书宋_GBK"/>
              </w:rPr>
              <w:t>受益群体满意度（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6E6C70F">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14:paraId="363A4D1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A792B20">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r>
      <w:tr w14:paraId="73AC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2399D18">
            <w:pPr>
              <w:spacing w:line="300" w:lineRule="exact"/>
              <w:jc w:val="center"/>
              <w:rPr>
                <w:rFonts w:ascii="方正书宋_GBK" w:eastAsia="方正书宋_GBK"/>
              </w:rPr>
            </w:pPr>
          </w:p>
        </w:tc>
        <w:tc>
          <w:tcPr>
            <w:tcW w:w="1134" w:type="dxa"/>
            <w:shd w:val="clear" w:color="auto" w:fill="auto"/>
            <w:vAlign w:val="center"/>
          </w:tcPr>
          <w:p w14:paraId="4770AEC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917B1E3">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3BABC82">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62CC49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9FE53F9">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r>
    </w:tbl>
    <w:p w14:paraId="00F81CB9">
      <w:pPr>
        <w:spacing w:line="300" w:lineRule="exact"/>
        <w:jc w:val="left"/>
        <w:sectPr>
          <w:pgSz w:w="11907" w:h="16839"/>
          <w:pgMar w:top="1984" w:right="1304" w:bottom="1134" w:left="1304" w:header="851" w:footer="992" w:gutter="0"/>
          <w:cols w:space="425" w:num="1"/>
          <w:docGrid w:type="lines" w:linePitch="312" w:charSpace="0"/>
        </w:sectPr>
      </w:pPr>
    </w:p>
    <w:p w14:paraId="52277ACA">
      <w:pPr>
        <w:spacing w:line="300" w:lineRule="exact"/>
        <w:jc w:val="left"/>
      </w:pPr>
    </w:p>
    <w:p w14:paraId="3BC73A8D">
      <w:pPr>
        <w:ind w:firstLine="562" w:firstLineChars="200"/>
        <w:jc w:val="left"/>
        <w:outlineLvl w:val="3"/>
        <w:rPr>
          <w:rFonts w:ascii="Times New Roman" w:hAnsi="宋体"/>
          <w:b/>
          <w:sz w:val="28"/>
        </w:rPr>
      </w:pPr>
      <w:bookmarkStart w:id="15" w:name="_Toc67663766"/>
      <w:r>
        <w:rPr>
          <w:rFonts w:hint="eastAsia" w:ascii="方正仿宋_GBK" w:eastAsia="方正仿宋_GBK"/>
          <w:b/>
          <w:sz w:val="28"/>
        </w:rPr>
        <w:t>11.第三行政办公区电梯维保费项目绩效目标表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11、购置防疫物资和安装硬隔离设施绩效目标表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43B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89A6A5E">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5C0A2793">
            <w:pPr>
              <w:spacing w:line="300" w:lineRule="exact"/>
              <w:jc w:val="right"/>
              <w:rPr>
                <w:rFonts w:ascii="方正书宋_GBK" w:eastAsia="方正书宋_GBK"/>
              </w:rPr>
            </w:pPr>
          </w:p>
        </w:tc>
      </w:tr>
      <w:tr w14:paraId="1E80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0C5DDD4">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65FA120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年第三行政办公区电梯维修和保护</w:t>
            </w:r>
          </w:p>
          <w:p w14:paraId="0657F72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机关事务管理局委托一家有资质的电梯维保公司对电梯进行维保，电梯维保是指定期对运行的电梯部件进行检查、加油、清除积尘、调试安全装置的工作。包括电梯曳引钢丝绳的无损检测与润滑维护等。</w:t>
            </w:r>
          </w:p>
          <w:p w14:paraId="2638732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对设备进行正常的维护保养，使其能正常的工作，使公共集中办公区电梯正常运营。</w:t>
            </w:r>
          </w:p>
        </w:tc>
      </w:tr>
    </w:tbl>
    <w:p w14:paraId="545BF5C0">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AFD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09D1E88D">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151A0BD">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B8451B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2BF7BA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C1D7BE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D534897">
            <w:pPr>
              <w:spacing w:line="300" w:lineRule="exact"/>
              <w:jc w:val="center"/>
              <w:rPr>
                <w:rFonts w:ascii="方正书宋_GBK" w:eastAsia="方正书宋_GBK"/>
                <w:b/>
              </w:rPr>
            </w:pPr>
            <w:r>
              <w:rPr>
                <w:rFonts w:hint="eastAsia" w:ascii="方正书宋_GBK" w:eastAsia="方正书宋_GBK"/>
                <w:b/>
              </w:rPr>
              <w:t>指标值确定依据</w:t>
            </w:r>
          </w:p>
        </w:tc>
      </w:tr>
      <w:tr w14:paraId="1FAC2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33EE67">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150B02A">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A775A91">
            <w:pPr>
              <w:spacing w:line="300" w:lineRule="exact"/>
              <w:jc w:val="left"/>
              <w:rPr>
                <w:rFonts w:ascii="方正书宋_GBK" w:eastAsia="方正书宋_GBK"/>
              </w:rPr>
            </w:pPr>
            <w:r>
              <w:rPr>
                <w:rFonts w:hint="eastAsia" w:ascii="方正书宋_GBK" w:eastAsia="方正书宋_GBK"/>
              </w:rPr>
              <w:t>检查次数</w:t>
            </w:r>
          </w:p>
        </w:tc>
        <w:tc>
          <w:tcPr>
            <w:tcW w:w="2891" w:type="dxa"/>
            <w:shd w:val="clear" w:color="auto" w:fill="auto"/>
            <w:vAlign w:val="center"/>
          </w:tcPr>
          <w:p w14:paraId="7C8D28CF">
            <w:pPr>
              <w:spacing w:line="300" w:lineRule="exact"/>
              <w:jc w:val="left"/>
              <w:rPr>
                <w:rFonts w:ascii="方正书宋_GBK" w:eastAsia="方正书宋_GBK"/>
              </w:rPr>
            </w:pPr>
            <w:r>
              <w:rPr>
                <w:rFonts w:hint="eastAsia" w:ascii="方正书宋_GBK" w:eastAsia="方正书宋_GBK"/>
              </w:rPr>
              <w:t>组织检查的次数</w:t>
            </w:r>
          </w:p>
        </w:tc>
        <w:tc>
          <w:tcPr>
            <w:tcW w:w="1276" w:type="dxa"/>
            <w:shd w:val="clear" w:color="auto" w:fill="auto"/>
            <w:vAlign w:val="center"/>
          </w:tcPr>
          <w:p w14:paraId="60001E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1701" w:type="dxa"/>
            <w:shd w:val="clear" w:color="auto" w:fill="auto"/>
            <w:vAlign w:val="center"/>
          </w:tcPr>
          <w:p w14:paraId="12556C82">
            <w:pPr>
              <w:spacing w:line="300" w:lineRule="exact"/>
              <w:jc w:val="left"/>
              <w:rPr>
                <w:rFonts w:ascii="方正书宋_GBK" w:eastAsia="方正书宋_GBK"/>
              </w:rPr>
            </w:pPr>
            <w:r>
              <w:rPr>
                <w:rFonts w:hint="eastAsia" w:ascii="方正书宋_GBK" w:eastAsia="方正书宋_GBK"/>
              </w:rPr>
              <w:t>根据维护次数与计划次数</w:t>
            </w:r>
          </w:p>
        </w:tc>
      </w:tr>
      <w:tr w14:paraId="2E6C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82A0C1">
            <w:pPr>
              <w:spacing w:line="300" w:lineRule="exact"/>
              <w:jc w:val="center"/>
              <w:rPr>
                <w:rFonts w:ascii="方正书宋_GBK" w:eastAsia="方正书宋_GBK"/>
              </w:rPr>
            </w:pPr>
          </w:p>
        </w:tc>
        <w:tc>
          <w:tcPr>
            <w:tcW w:w="1134" w:type="dxa"/>
            <w:shd w:val="clear" w:color="auto" w:fill="auto"/>
            <w:vAlign w:val="center"/>
          </w:tcPr>
          <w:p w14:paraId="21192297">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03C6328">
            <w:pPr>
              <w:spacing w:line="300" w:lineRule="exact"/>
              <w:jc w:val="left"/>
              <w:rPr>
                <w:rFonts w:ascii="方正书宋_GBK" w:eastAsia="方正书宋_GBK"/>
              </w:rPr>
            </w:pPr>
            <w:r>
              <w:rPr>
                <w:rFonts w:hint="eastAsia" w:ascii="方正书宋_GBK" w:eastAsia="方正书宋_GBK"/>
              </w:rPr>
              <w:t>故障排除率</w:t>
            </w:r>
          </w:p>
        </w:tc>
        <w:tc>
          <w:tcPr>
            <w:tcW w:w="2891" w:type="dxa"/>
            <w:shd w:val="clear" w:color="auto" w:fill="auto"/>
            <w:vAlign w:val="center"/>
          </w:tcPr>
          <w:p w14:paraId="7A34BF03">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shd w:val="clear" w:color="auto" w:fill="auto"/>
            <w:vAlign w:val="center"/>
          </w:tcPr>
          <w:p w14:paraId="4676E3D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1509E468">
            <w:pPr>
              <w:spacing w:line="300" w:lineRule="exact"/>
              <w:jc w:val="left"/>
              <w:rPr>
                <w:rFonts w:ascii="方正书宋_GBK" w:eastAsia="方正书宋_GBK"/>
              </w:rPr>
            </w:pPr>
            <w:r>
              <w:rPr>
                <w:rFonts w:hint="eastAsia" w:ascii="方正书宋_GBK" w:eastAsia="方正书宋_GBK"/>
              </w:rPr>
              <w:t>根据故障排除情况与故障发生次数的比率</w:t>
            </w:r>
          </w:p>
        </w:tc>
      </w:tr>
      <w:tr w14:paraId="241C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798F27">
            <w:pPr>
              <w:spacing w:line="300" w:lineRule="exact"/>
              <w:jc w:val="center"/>
              <w:rPr>
                <w:rFonts w:ascii="方正书宋_GBK" w:eastAsia="方正书宋_GBK"/>
              </w:rPr>
            </w:pPr>
          </w:p>
        </w:tc>
        <w:tc>
          <w:tcPr>
            <w:tcW w:w="1134" w:type="dxa"/>
            <w:shd w:val="clear" w:color="auto" w:fill="auto"/>
            <w:vAlign w:val="center"/>
          </w:tcPr>
          <w:p w14:paraId="18541414">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824CEEA">
            <w:pPr>
              <w:spacing w:line="300" w:lineRule="exact"/>
              <w:jc w:val="left"/>
              <w:rPr>
                <w:rFonts w:ascii="方正书宋_GBK" w:eastAsia="方正书宋_GBK"/>
              </w:rPr>
            </w:pPr>
            <w:r>
              <w:rPr>
                <w:rFonts w:hint="eastAsia" w:ascii="方正书宋_GBK" w:eastAsia="方正书宋_GBK"/>
              </w:rPr>
              <w:t>维护及时率</w:t>
            </w:r>
          </w:p>
        </w:tc>
        <w:tc>
          <w:tcPr>
            <w:tcW w:w="2891" w:type="dxa"/>
            <w:shd w:val="clear" w:color="auto" w:fill="auto"/>
            <w:vAlign w:val="center"/>
          </w:tcPr>
          <w:p w14:paraId="31782B7E">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25</w:t>
            </w:r>
            <w:r>
              <w:rPr>
                <w:rFonts w:hint="eastAsia" w:ascii="方正书宋_GBK" w:eastAsia="方正书宋_GBK"/>
              </w:rPr>
              <w:t>日前进行维护的比率</w:t>
            </w:r>
          </w:p>
        </w:tc>
        <w:tc>
          <w:tcPr>
            <w:tcW w:w="1276" w:type="dxa"/>
            <w:shd w:val="clear" w:color="auto" w:fill="auto"/>
            <w:vAlign w:val="center"/>
          </w:tcPr>
          <w:p w14:paraId="0BBDE3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00FA7CA">
            <w:pPr>
              <w:spacing w:line="300" w:lineRule="exact"/>
              <w:jc w:val="left"/>
              <w:rPr>
                <w:rFonts w:ascii="方正书宋_GBK" w:eastAsia="方正书宋_GBK"/>
              </w:rPr>
            </w:pPr>
            <w:r>
              <w:rPr>
                <w:rFonts w:hint="eastAsia" w:ascii="方正书宋_GBK" w:eastAsia="方正书宋_GBK"/>
              </w:rPr>
              <w:t>根据实际运转状况纪录情况计算</w:t>
            </w:r>
          </w:p>
        </w:tc>
      </w:tr>
      <w:tr w14:paraId="3215F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DB2DFD">
            <w:pPr>
              <w:spacing w:line="300" w:lineRule="exact"/>
              <w:jc w:val="center"/>
              <w:rPr>
                <w:rFonts w:ascii="方正书宋_GBK" w:eastAsia="方正书宋_GBK"/>
              </w:rPr>
            </w:pPr>
          </w:p>
        </w:tc>
        <w:tc>
          <w:tcPr>
            <w:tcW w:w="1134" w:type="dxa"/>
            <w:shd w:val="clear" w:color="auto" w:fill="auto"/>
            <w:vAlign w:val="center"/>
          </w:tcPr>
          <w:p w14:paraId="7C0F4D18">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5B16FDC">
            <w:pPr>
              <w:spacing w:line="300" w:lineRule="exact"/>
              <w:jc w:val="left"/>
              <w:rPr>
                <w:rFonts w:ascii="方正书宋_GBK" w:eastAsia="方正书宋_GBK"/>
              </w:rPr>
            </w:pPr>
            <w:r>
              <w:rPr>
                <w:rFonts w:hint="eastAsia" w:ascii="方正书宋_GBK" w:eastAsia="方正书宋_GBK"/>
              </w:rPr>
              <w:t>平均每月维保支出经费（元</w:t>
            </w:r>
            <w:r>
              <w:rPr>
                <w:rFonts w:ascii="方正书宋_GBK" w:eastAsia="方正书宋_GBK"/>
              </w:rPr>
              <w:t>/</w:t>
            </w:r>
            <w:r>
              <w:rPr>
                <w:rFonts w:hint="eastAsia" w:ascii="方正书宋_GBK" w:eastAsia="方正书宋_GBK"/>
              </w:rPr>
              <w:t>月）</w:t>
            </w:r>
          </w:p>
        </w:tc>
        <w:tc>
          <w:tcPr>
            <w:tcW w:w="2891" w:type="dxa"/>
            <w:shd w:val="clear" w:color="auto" w:fill="auto"/>
            <w:vAlign w:val="center"/>
          </w:tcPr>
          <w:p w14:paraId="7DE39CFA">
            <w:pPr>
              <w:spacing w:line="300" w:lineRule="exact"/>
              <w:jc w:val="left"/>
              <w:rPr>
                <w:rFonts w:ascii="方正书宋_GBK" w:eastAsia="方正书宋_GBK"/>
              </w:rPr>
            </w:pPr>
            <w:r>
              <w:rPr>
                <w:rFonts w:hint="eastAsia" w:ascii="方正书宋_GBK" w:eastAsia="方正书宋_GBK"/>
              </w:rPr>
              <w:t>平均每月电梯维保支出经费</w:t>
            </w:r>
          </w:p>
        </w:tc>
        <w:tc>
          <w:tcPr>
            <w:tcW w:w="1276" w:type="dxa"/>
            <w:shd w:val="clear" w:color="auto" w:fill="auto"/>
            <w:vAlign w:val="center"/>
          </w:tcPr>
          <w:p w14:paraId="148A4F41">
            <w:pPr>
              <w:spacing w:line="300" w:lineRule="exact"/>
              <w:jc w:val="left"/>
              <w:rPr>
                <w:rFonts w:ascii="方正书宋_GBK" w:eastAsia="方正书宋_GBK"/>
              </w:rPr>
            </w:pPr>
            <w:r>
              <w:rPr>
                <w:rFonts w:ascii="方正书宋_GBK" w:eastAsia="方正书宋_GBK"/>
              </w:rPr>
              <w:t>1667</w:t>
            </w:r>
            <w:r>
              <w:rPr>
                <w:rFonts w:hint="eastAsia" w:ascii="方正书宋_GBK" w:eastAsia="方正书宋_GBK"/>
              </w:rPr>
              <w:t>元</w:t>
            </w:r>
          </w:p>
        </w:tc>
        <w:tc>
          <w:tcPr>
            <w:tcW w:w="1701" w:type="dxa"/>
            <w:shd w:val="clear" w:color="auto" w:fill="auto"/>
            <w:vAlign w:val="center"/>
          </w:tcPr>
          <w:p w14:paraId="534D8853">
            <w:pPr>
              <w:spacing w:line="300" w:lineRule="exact"/>
              <w:jc w:val="left"/>
              <w:rPr>
                <w:rFonts w:ascii="方正书宋_GBK" w:eastAsia="方正书宋_GBK"/>
              </w:rPr>
            </w:pPr>
            <w:r>
              <w:rPr>
                <w:rFonts w:hint="eastAsia" w:ascii="方正书宋_GBK" w:eastAsia="方正书宋_GBK"/>
              </w:rPr>
              <w:t>根据缴费单据</w:t>
            </w:r>
          </w:p>
        </w:tc>
      </w:tr>
      <w:tr w14:paraId="6905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BB092A5">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3BC111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D9BE0C6">
            <w:pPr>
              <w:spacing w:line="300" w:lineRule="exact"/>
              <w:jc w:val="left"/>
              <w:rPr>
                <w:rFonts w:ascii="方正书宋_GBK" w:eastAsia="方正书宋_GBK"/>
              </w:rPr>
            </w:pPr>
            <w:r>
              <w:rPr>
                <w:rFonts w:hint="eastAsia" w:ascii="方正书宋_GBK" w:eastAsia="方正书宋_GBK"/>
              </w:rPr>
              <w:t>保障办公区工作人员的办公效率</w:t>
            </w:r>
          </w:p>
        </w:tc>
        <w:tc>
          <w:tcPr>
            <w:tcW w:w="2891" w:type="dxa"/>
            <w:shd w:val="clear" w:color="auto" w:fill="auto"/>
            <w:vAlign w:val="center"/>
          </w:tcPr>
          <w:p w14:paraId="6385ED6C">
            <w:pPr>
              <w:spacing w:line="300" w:lineRule="exact"/>
              <w:jc w:val="left"/>
              <w:rPr>
                <w:rFonts w:ascii="方正书宋_GBK" w:eastAsia="方正书宋_GBK"/>
              </w:rPr>
            </w:pPr>
            <w:r>
              <w:rPr>
                <w:rFonts w:hint="eastAsia" w:ascii="方正书宋_GBK" w:eastAsia="方正书宋_GBK"/>
              </w:rPr>
              <w:t>保障办公区工作人员的办公效率</w:t>
            </w:r>
          </w:p>
        </w:tc>
        <w:tc>
          <w:tcPr>
            <w:tcW w:w="1276" w:type="dxa"/>
            <w:shd w:val="clear" w:color="auto" w:fill="auto"/>
            <w:vAlign w:val="center"/>
          </w:tcPr>
          <w:p w14:paraId="2B9007C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F38FBE8">
            <w:pPr>
              <w:spacing w:line="300" w:lineRule="exact"/>
              <w:jc w:val="left"/>
              <w:rPr>
                <w:rFonts w:ascii="方正书宋_GBK" w:eastAsia="方正书宋_GBK"/>
              </w:rPr>
            </w:pPr>
            <w:r>
              <w:rPr>
                <w:rFonts w:hint="eastAsia" w:ascii="方正书宋_GBK" w:eastAsia="方正书宋_GBK"/>
              </w:rPr>
              <w:t>根据日常使用情况</w:t>
            </w:r>
          </w:p>
        </w:tc>
      </w:tr>
      <w:tr w14:paraId="41B67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2A1D6F">
            <w:pPr>
              <w:spacing w:line="300" w:lineRule="exact"/>
              <w:jc w:val="center"/>
              <w:rPr>
                <w:rFonts w:ascii="方正书宋_GBK" w:eastAsia="方正书宋_GBK"/>
              </w:rPr>
            </w:pPr>
          </w:p>
        </w:tc>
        <w:tc>
          <w:tcPr>
            <w:tcW w:w="1134" w:type="dxa"/>
            <w:shd w:val="clear" w:color="auto" w:fill="auto"/>
            <w:vAlign w:val="center"/>
          </w:tcPr>
          <w:p w14:paraId="3D22B92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5A07B02">
            <w:pPr>
              <w:spacing w:line="300" w:lineRule="exact"/>
              <w:jc w:val="left"/>
              <w:rPr>
                <w:rFonts w:ascii="方正书宋_GBK" w:eastAsia="方正书宋_GBK"/>
              </w:rPr>
            </w:pPr>
            <w:r>
              <w:rPr>
                <w:rFonts w:hint="eastAsia" w:ascii="方正书宋_GBK" w:eastAsia="方正书宋_GBK"/>
              </w:rPr>
              <w:t>隐患消除情况</w:t>
            </w:r>
          </w:p>
        </w:tc>
        <w:tc>
          <w:tcPr>
            <w:tcW w:w="2891" w:type="dxa"/>
            <w:shd w:val="clear" w:color="auto" w:fill="auto"/>
            <w:vAlign w:val="center"/>
          </w:tcPr>
          <w:p w14:paraId="511FB923">
            <w:pPr>
              <w:spacing w:line="300" w:lineRule="exact"/>
              <w:jc w:val="left"/>
              <w:rPr>
                <w:rFonts w:ascii="方正书宋_GBK" w:eastAsia="方正书宋_GBK"/>
              </w:rPr>
            </w:pPr>
            <w:r>
              <w:rPr>
                <w:rFonts w:hint="eastAsia" w:ascii="方正书宋_GBK" w:eastAsia="方正书宋_GBK"/>
              </w:rPr>
              <w:t>通过维护改造，消除安全隐患的项数或情况</w:t>
            </w:r>
          </w:p>
        </w:tc>
        <w:tc>
          <w:tcPr>
            <w:tcW w:w="1276" w:type="dxa"/>
            <w:shd w:val="clear" w:color="auto" w:fill="auto"/>
            <w:vAlign w:val="center"/>
          </w:tcPr>
          <w:p w14:paraId="2569FF0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285FF2B">
            <w:pPr>
              <w:spacing w:line="300" w:lineRule="exact"/>
              <w:jc w:val="left"/>
              <w:rPr>
                <w:rFonts w:ascii="方正书宋_GBK" w:eastAsia="方正书宋_GBK"/>
              </w:rPr>
            </w:pPr>
            <w:r>
              <w:rPr>
                <w:rFonts w:hint="eastAsia" w:ascii="方正书宋_GBK" w:eastAsia="方正书宋_GBK"/>
              </w:rPr>
              <w:t>对事故的处置情况的总结</w:t>
            </w:r>
          </w:p>
        </w:tc>
      </w:tr>
      <w:tr w14:paraId="7B93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7E9640B">
            <w:pPr>
              <w:spacing w:line="300" w:lineRule="exact"/>
              <w:jc w:val="center"/>
              <w:rPr>
                <w:rFonts w:ascii="方正书宋_GBK" w:eastAsia="方正书宋_GBK"/>
              </w:rPr>
            </w:pPr>
          </w:p>
        </w:tc>
        <w:tc>
          <w:tcPr>
            <w:tcW w:w="1134" w:type="dxa"/>
            <w:shd w:val="clear" w:color="auto" w:fill="auto"/>
            <w:vAlign w:val="center"/>
          </w:tcPr>
          <w:p w14:paraId="7D0B540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CD1D3D0">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0D408BEB">
            <w:pPr>
              <w:spacing w:line="300" w:lineRule="exact"/>
              <w:jc w:val="left"/>
              <w:rPr>
                <w:rFonts w:ascii="方正书宋_GBK" w:eastAsia="方正书宋_GBK"/>
              </w:rPr>
            </w:pPr>
            <w:r>
              <w:rPr>
                <w:rFonts w:hint="eastAsia" w:ascii="方正书宋_GBK" w:eastAsia="方正书宋_GBK"/>
              </w:rPr>
              <w:t>电梯正常运转对公共服务水平的提升情况</w:t>
            </w:r>
          </w:p>
        </w:tc>
        <w:tc>
          <w:tcPr>
            <w:tcW w:w="1276" w:type="dxa"/>
            <w:shd w:val="clear" w:color="auto" w:fill="auto"/>
            <w:vAlign w:val="center"/>
          </w:tcPr>
          <w:p w14:paraId="39B8130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845B316">
            <w:pPr>
              <w:spacing w:line="300" w:lineRule="exact"/>
              <w:jc w:val="left"/>
              <w:rPr>
                <w:rFonts w:ascii="方正书宋_GBK" w:eastAsia="方正书宋_GBK"/>
              </w:rPr>
            </w:pPr>
            <w:r>
              <w:rPr>
                <w:rFonts w:hint="eastAsia" w:ascii="方正书宋_GBK" w:eastAsia="方正书宋_GBK"/>
              </w:rPr>
              <w:t>根据工作保障情况</w:t>
            </w:r>
          </w:p>
        </w:tc>
      </w:tr>
      <w:tr w14:paraId="3ECE0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E6AB891">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7EC42F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55379C8">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5235F42E">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76AD63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1B555DE">
            <w:pPr>
              <w:spacing w:line="300" w:lineRule="exact"/>
              <w:jc w:val="left"/>
              <w:rPr>
                <w:rFonts w:ascii="方正书宋_GBK" w:eastAsia="方正书宋_GBK"/>
              </w:rPr>
            </w:pPr>
            <w:r>
              <w:rPr>
                <w:rFonts w:hint="eastAsia" w:ascii="方正书宋_GBK" w:eastAsia="方正书宋_GBK"/>
              </w:rPr>
              <w:t>根据反馈意见及建议</w:t>
            </w:r>
          </w:p>
        </w:tc>
      </w:tr>
      <w:tr w14:paraId="012D6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92CC91">
            <w:pPr>
              <w:spacing w:line="300" w:lineRule="exact"/>
              <w:jc w:val="center"/>
              <w:rPr>
                <w:rFonts w:ascii="方正书宋_GBK" w:eastAsia="方正书宋_GBK"/>
              </w:rPr>
            </w:pPr>
          </w:p>
        </w:tc>
        <w:tc>
          <w:tcPr>
            <w:tcW w:w="1134" w:type="dxa"/>
            <w:shd w:val="clear" w:color="auto" w:fill="auto"/>
            <w:vAlign w:val="center"/>
          </w:tcPr>
          <w:p w14:paraId="0FFF31B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C2DF080">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0A99554E">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730FCB9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364CE3F">
            <w:pPr>
              <w:spacing w:line="300" w:lineRule="exact"/>
              <w:jc w:val="left"/>
              <w:rPr>
                <w:rFonts w:ascii="方正书宋_GBK" w:eastAsia="方正书宋_GBK"/>
              </w:rPr>
            </w:pPr>
            <w:r>
              <w:rPr>
                <w:rFonts w:hint="eastAsia" w:ascii="方正书宋_GBK" w:eastAsia="方正书宋_GBK"/>
              </w:rPr>
              <w:t>根据反馈意见及建议</w:t>
            </w:r>
          </w:p>
        </w:tc>
      </w:tr>
    </w:tbl>
    <w:p w14:paraId="23B914D2">
      <w:pPr>
        <w:spacing w:line="300" w:lineRule="exact"/>
        <w:jc w:val="left"/>
        <w:sectPr>
          <w:pgSz w:w="11907" w:h="16839"/>
          <w:pgMar w:top="1984" w:right="1304" w:bottom="1134" w:left="1304" w:header="851" w:footer="992" w:gutter="0"/>
          <w:cols w:space="425" w:num="1"/>
          <w:docGrid w:type="lines" w:linePitch="312" w:charSpace="0"/>
        </w:sectPr>
      </w:pPr>
    </w:p>
    <w:p w14:paraId="1A0B1E82">
      <w:pPr>
        <w:spacing w:line="300" w:lineRule="exact"/>
        <w:jc w:val="left"/>
      </w:pPr>
    </w:p>
    <w:p w14:paraId="5C83DCF5">
      <w:pPr>
        <w:ind w:firstLine="562" w:firstLineChars="200"/>
        <w:jc w:val="left"/>
        <w:outlineLvl w:val="3"/>
        <w:rPr>
          <w:rFonts w:ascii="Times New Roman" w:hAnsi="宋体"/>
          <w:b/>
          <w:sz w:val="28"/>
        </w:rPr>
      </w:pPr>
      <w:bookmarkStart w:id="16" w:name="_Toc67663767"/>
      <w:r>
        <w:rPr>
          <w:rFonts w:hint="eastAsia" w:ascii="方正仿宋_GBK" w:eastAsia="方正仿宋_GBK"/>
          <w:b/>
          <w:sz w:val="28"/>
        </w:rPr>
        <w:t>12.周转房物业费项目绩效目标表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12、交通综合执法大队人员经费绩效目标表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11C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4FE42C4C">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6DF2C3F4">
            <w:pPr>
              <w:spacing w:line="300" w:lineRule="exact"/>
              <w:jc w:val="right"/>
              <w:rPr>
                <w:rFonts w:ascii="方正书宋_GBK" w:eastAsia="方正书宋_GBK"/>
              </w:rPr>
            </w:pPr>
          </w:p>
        </w:tc>
      </w:tr>
      <w:tr w14:paraId="1C68E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FB682B0">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F8DE37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年对周转房物业费的支付</w:t>
            </w:r>
          </w:p>
          <w:p w14:paraId="68CBEC0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保障周转房的水正常供应，不应拖欠水费而停水，保障电力的正常供应</w:t>
            </w:r>
          </w:p>
          <w:p w14:paraId="73FC65E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保障周转房的物业服务更加优质</w:t>
            </w:r>
            <w:r>
              <w:rPr>
                <w:rFonts w:ascii="方正书宋_GBK" w:eastAsia="方正书宋_GBK"/>
              </w:rPr>
              <w:t>,</w:t>
            </w:r>
            <w:r>
              <w:rPr>
                <w:rFonts w:hint="eastAsia" w:ascii="方正书宋_GBK" w:eastAsia="方正书宋_GBK"/>
              </w:rPr>
              <w:t>物业服务包括：物业共用部位的维修、养护和管理；物业共用设施设备的运行、维修、养护和管理。</w:t>
            </w:r>
          </w:p>
        </w:tc>
      </w:tr>
    </w:tbl>
    <w:p w14:paraId="6EE7218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9EB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61AAB1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B5FA25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C289DC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39D44F3">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3936B998">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78FDEAA">
            <w:pPr>
              <w:spacing w:line="300" w:lineRule="exact"/>
              <w:jc w:val="center"/>
              <w:rPr>
                <w:rFonts w:ascii="方正书宋_GBK" w:eastAsia="方正书宋_GBK"/>
                <w:b/>
              </w:rPr>
            </w:pPr>
            <w:r>
              <w:rPr>
                <w:rFonts w:hint="eastAsia" w:ascii="方正书宋_GBK" w:eastAsia="方正书宋_GBK"/>
                <w:b/>
              </w:rPr>
              <w:t>指标值确定依据</w:t>
            </w:r>
          </w:p>
        </w:tc>
      </w:tr>
      <w:tr w14:paraId="1E71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8E39C5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DC13301">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0FC49C8">
            <w:pPr>
              <w:spacing w:line="300" w:lineRule="exact"/>
              <w:jc w:val="left"/>
              <w:rPr>
                <w:rFonts w:ascii="方正书宋_GBK" w:eastAsia="方正书宋_GBK"/>
              </w:rPr>
            </w:pPr>
            <w:r>
              <w:rPr>
                <w:rFonts w:hint="eastAsia" w:ascii="方正书宋_GBK" w:eastAsia="方正书宋_GBK"/>
              </w:rPr>
              <w:t>周转房数量</w:t>
            </w:r>
          </w:p>
        </w:tc>
        <w:tc>
          <w:tcPr>
            <w:tcW w:w="2891" w:type="dxa"/>
            <w:shd w:val="clear" w:color="auto" w:fill="auto"/>
            <w:vAlign w:val="center"/>
          </w:tcPr>
          <w:p w14:paraId="14D5DA15">
            <w:pPr>
              <w:spacing w:line="300" w:lineRule="exact"/>
              <w:jc w:val="left"/>
              <w:rPr>
                <w:rFonts w:ascii="方正书宋_GBK" w:eastAsia="方正书宋_GBK"/>
              </w:rPr>
            </w:pPr>
            <w:r>
              <w:rPr>
                <w:rFonts w:hint="eastAsia" w:ascii="方正书宋_GBK" w:eastAsia="方正书宋_GBK"/>
              </w:rPr>
              <w:t>保障领导生活住房数量</w:t>
            </w:r>
          </w:p>
        </w:tc>
        <w:tc>
          <w:tcPr>
            <w:tcW w:w="1276" w:type="dxa"/>
            <w:shd w:val="clear" w:color="auto" w:fill="auto"/>
            <w:vAlign w:val="center"/>
          </w:tcPr>
          <w:p w14:paraId="4CA49B82">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套</w:t>
            </w:r>
          </w:p>
        </w:tc>
        <w:tc>
          <w:tcPr>
            <w:tcW w:w="1701" w:type="dxa"/>
            <w:shd w:val="clear" w:color="auto" w:fill="auto"/>
            <w:vAlign w:val="center"/>
          </w:tcPr>
          <w:p w14:paraId="56368B10">
            <w:pPr>
              <w:spacing w:line="300" w:lineRule="exact"/>
              <w:jc w:val="left"/>
              <w:rPr>
                <w:rFonts w:ascii="方正书宋_GBK" w:eastAsia="方正书宋_GBK"/>
              </w:rPr>
            </w:pPr>
            <w:r>
              <w:rPr>
                <w:rFonts w:hint="eastAsia" w:ascii="方正书宋_GBK" w:eastAsia="方正书宋_GBK"/>
              </w:rPr>
              <w:t>根据领导住房实际数量</w:t>
            </w:r>
          </w:p>
        </w:tc>
      </w:tr>
      <w:tr w14:paraId="330F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8F4CEFB">
            <w:pPr>
              <w:spacing w:line="300" w:lineRule="exact"/>
              <w:jc w:val="center"/>
              <w:rPr>
                <w:rFonts w:ascii="方正书宋_GBK" w:eastAsia="方正书宋_GBK"/>
              </w:rPr>
            </w:pPr>
          </w:p>
        </w:tc>
        <w:tc>
          <w:tcPr>
            <w:tcW w:w="1134" w:type="dxa"/>
            <w:shd w:val="clear" w:color="auto" w:fill="auto"/>
            <w:vAlign w:val="center"/>
          </w:tcPr>
          <w:p w14:paraId="628BB24C">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31631F1">
            <w:pPr>
              <w:spacing w:line="300" w:lineRule="exact"/>
              <w:jc w:val="left"/>
              <w:rPr>
                <w:rFonts w:ascii="方正书宋_GBK" w:eastAsia="方正书宋_GBK"/>
              </w:rPr>
            </w:pPr>
            <w:r>
              <w:rPr>
                <w:rFonts w:hint="eastAsia" w:ascii="方正书宋_GBK" w:eastAsia="方正书宋_GBK"/>
              </w:rPr>
              <w:t>保障工作执行率（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01D4A825">
            <w:pPr>
              <w:spacing w:line="300" w:lineRule="exact"/>
              <w:jc w:val="left"/>
              <w:rPr>
                <w:rFonts w:ascii="方正书宋_GBK" w:eastAsia="方正书宋_GBK"/>
              </w:rPr>
            </w:pPr>
            <w:r>
              <w:rPr>
                <w:rFonts w:hint="eastAsia" w:ascii="方正书宋_GBK" w:eastAsia="方正书宋_GBK"/>
              </w:rPr>
              <w:t>保障水电暖等供应天数与应供应天数的比例</w:t>
            </w:r>
          </w:p>
        </w:tc>
        <w:tc>
          <w:tcPr>
            <w:tcW w:w="1276" w:type="dxa"/>
            <w:shd w:val="clear" w:color="auto" w:fill="auto"/>
            <w:vAlign w:val="center"/>
          </w:tcPr>
          <w:p w14:paraId="6E376E8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2A4397A3">
            <w:pPr>
              <w:spacing w:line="300" w:lineRule="exact"/>
              <w:jc w:val="left"/>
              <w:rPr>
                <w:rFonts w:ascii="方正书宋_GBK" w:eastAsia="方正书宋_GBK"/>
              </w:rPr>
            </w:pPr>
            <w:r>
              <w:rPr>
                <w:rFonts w:hint="eastAsia" w:ascii="方正书宋_GBK" w:eastAsia="方正书宋_GBK"/>
              </w:rPr>
              <w:t>根据调查反馈意见</w:t>
            </w:r>
          </w:p>
        </w:tc>
      </w:tr>
      <w:tr w14:paraId="7489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E276F3B">
            <w:pPr>
              <w:spacing w:line="300" w:lineRule="exact"/>
              <w:jc w:val="center"/>
              <w:rPr>
                <w:rFonts w:ascii="方正书宋_GBK" w:eastAsia="方正书宋_GBK"/>
              </w:rPr>
            </w:pPr>
          </w:p>
        </w:tc>
        <w:tc>
          <w:tcPr>
            <w:tcW w:w="1134" w:type="dxa"/>
            <w:shd w:val="clear" w:color="auto" w:fill="auto"/>
            <w:vAlign w:val="center"/>
          </w:tcPr>
          <w:p w14:paraId="4E049848">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07ECBCA7">
            <w:pPr>
              <w:spacing w:line="300" w:lineRule="exact"/>
              <w:jc w:val="left"/>
              <w:rPr>
                <w:rFonts w:ascii="方正书宋_GBK" w:eastAsia="方正书宋_GBK"/>
              </w:rPr>
            </w:pPr>
            <w:r>
              <w:rPr>
                <w:rFonts w:hint="eastAsia" w:ascii="方正书宋_GBK" w:eastAsia="方正书宋_GBK"/>
              </w:rPr>
              <w:t>费用及时支付率</w:t>
            </w:r>
          </w:p>
        </w:tc>
        <w:tc>
          <w:tcPr>
            <w:tcW w:w="2891" w:type="dxa"/>
            <w:shd w:val="clear" w:color="auto" w:fill="auto"/>
            <w:vAlign w:val="center"/>
          </w:tcPr>
          <w:p w14:paraId="737CB46B">
            <w:pPr>
              <w:spacing w:line="300" w:lineRule="exact"/>
              <w:jc w:val="left"/>
              <w:rPr>
                <w:rFonts w:ascii="方正书宋_GBK" w:eastAsia="方正书宋_GBK"/>
              </w:rPr>
            </w:pPr>
            <w:r>
              <w:rPr>
                <w:rFonts w:hint="eastAsia" w:ascii="方正书宋_GBK" w:eastAsia="方正书宋_GBK"/>
              </w:rPr>
              <w:t>及时支付费用的比率</w:t>
            </w:r>
          </w:p>
        </w:tc>
        <w:tc>
          <w:tcPr>
            <w:tcW w:w="1276" w:type="dxa"/>
            <w:shd w:val="clear" w:color="auto" w:fill="auto"/>
            <w:vAlign w:val="center"/>
          </w:tcPr>
          <w:p w14:paraId="063DB31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0A1560F">
            <w:pPr>
              <w:spacing w:line="300" w:lineRule="exact"/>
              <w:jc w:val="left"/>
              <w:rPr>
                <w:rFonts w:ascii="方正书宋_GBK" w:eastAsia="方正书宋_GBK"/>
              </w:rPr>
            </w:pPr>
            <w:r>
              <w:rPr>
                <w:rFonts w:hint="eastAsia" w:ascii="方正书宋_GBK" w:eastAsia="方正书宋_GBK"/>
              </w:rPr>
              <w:t>根据支付情况</w:t>
            </w:r>
          </w:p>
        </w:tc>
      </w:tr>
      <w:tr w14:paraId="39187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FBB2590">
            <w:pPr>
              <w:spacing w:line="300" w:lineRule="exact"/>
              <w:jc w:val="center"/>
              <w:rPr>
                <w:rFonts w:ascii="方正书宋_GBK" w:eastAsia="方正书宋_GBK"/>
              </w:rPr>
            </w:pPr>
          </w:p>
        </w:tc>
        <w:tc>
          <w:tcPr>
            <w:tcW w:w="1134" w:type="dxa"/>
            <w:shd w:val="clear" w:color="auto" w:fill="auto"/>
            <w:vAlign w:val="center"/>
          </w:tcPr>
          <w:p w14:paraId="29F36A8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46F76ED9">
            <w:pPr>
              <w:spacing w:line="300" w:lineRule="exact"/>
              <w:jc w:val="left"/>
              <w:rPr>
                <w:rFonts w:ascii="方正书宋_GBK" w:eastAsia="方正书宋_GBK"/>
              </w:rPr>
            </w:pPr>
            <w:r>
              <w:rPr>
                <w:rFonts w:hint="eastAsia" w:ascii="方正书宋_GBK" w:eastAsia="方正书宋_GBK"/>
              </w:rPr>
              <w:t>平均每套周转房每年缴纳物业费</w:t>
            </w:r>
          </w:p>
        </w:tc>
        <w:tc>
          <w:tcPr>
            <w:tcW w:w="2891" w:type="dxa"/>
            <w:shd w:val="clear" w:color="auto" w:fill="auto"/>
            <w:vAlign w:val="center"/>
          </w:tcPr>
          <w:p w14:paraId="7439E9FA">
            <w:pPr>
              <w:spacing w:line="300" w:lineRule="exact"/>
              <w:jc w:val="left"/>
              <w:rPr>
                <w:rFonts w:ascii="方正书宋_GBK" w:eastAsia="方正书宋_GBK"/>
              </w:rPr>
            </w:pPr>
            <w:r>
              <w:rPr>
                <w:rFonts w:hint="eastAsia" w:ascii="方正书宋_GBK" w:eastAsia="方正书宋_GBK"/>
              </w:rPr>
              <w:t>平均每套周转房每年缴纳物业费</w:t>
            </w:r>
          </w:p>
        </w:tc>
        <w:tc>
          <w:tcPr>
            <w:tcW w:w="1276" w:type="dxa"/>
            <w:shd w:val="clear" w:color="auto" w:fill="auto"/>
            <w:vAlign w:val="center"/>
          </w:tcPr>
          <w:p w14:paraId="1346D8D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元</w:t>
            </w:r>
          </w:p>
        </w:tc>
        <w:tc>
          <w:tcPr>
            <w:tcW w:w="1701" w:type="dxa"/>
            <w:shd w:val="clear" w:color="auto" w:fill="auto"/>
            <w:vAlign w:val="center"/>
          </w:tcPr>
          <w:p w14:paraId="3AF56A9C">
            <w:pPr>
              <w:spacing w:line="300" w:lineRule="exact"/>
              <w:jc w:val="left"/>
              <w:rPr>
                <w:rFonts w:ascii="方正书宋_GBK" w:eastAsia="方正书宋_GBK"/>
              </w:rPr>
            </w:pPr>
            <w:r>
              <w:rPr>
                <w:rFonts w:hint="eastAsia" w:ascii="方正书宋_GBK" w:eastAsia="方正书宋_GBK"/>
              </w:rPr>
              <w:t>根据缴费单据</w:t>
            </w:r>
          </w:p>
        </w:tc>
      </w:tr>
      <w:tr w14:paraId="1DC0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BC03DF7">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4DDE53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01D11F8">
            <w:pPr>
              <w:spacing w:line="300" w:lineRule="exact"/>
              <w:jc w:val="left"/>
              <w:rPr>
                <w:rFonts w:ascii="方正书宋_GBK" w:eastAsia="方正书宋_GBK"/>
              </w:rPr>
            </w:pPr>
            <w:r>
              <w:rPr>
                <w:rFonts w:hint="eastAsia" w:ascii="方正书宋_GBK" w:eastAsia="方正书宋_GBK"/>
              </w:rPr>
              <w:t>保障住房正常使用率</w:t>
            </w:r>
          </w:p>
        </w:tc>
        <w:tc>
          <w:tcPr>
            <w:tcW w:w="2891" w:type="dxa"/>
            <w:shd w:val="clear" w:color="auto" w:fill="auto"/>
            <w:vAlign w:val="center"/>
          </w:tcPr>
          <w:p w14:paraId="1F41DCEC">
            <w:pPr>
              <w:spacing w:line="300" w:lineRule="exact"/>
              <w:jc w:val="left"/>
              <w:rPr>
                <w:rFonts w:ascii="方正书宋_GBK" w:eastAsia="方正书宋_GBK"/>
              </w:rPr>
            </w:pPr>
            <w:r>
              <w:rPr>
                <w:rFonts w:hint="eastAsia" w:ascii="方正书宋_GBK" w:eastAsia="方正书宋_GBK"/>
              </w:rPr>
              <w:t>保障住房正常使用率</w:t>
            </w:r>
          </w:p>
        </w:tc>
        <w:tc>
          <w:tcPr>
            <w:tcW w:w="1276" w:type="dxa"/>
            <w:shd w:val="clear" w:color="auto" w:fill="auto"/>
            <w:vAlign w:val="center"/>
          </w:tcPr>
          <w:p w14:paraId="3B9FDD0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D2F7DBB">
            <w:pPr>
              <w:spacing w:line="300" w:lineRule="exact"/>
              <w:jc w:val="left"/>
              <w:rPr>
                <w:rFonts w:ascii="方正书宋_GBK" w:eastAsia="方正书宋_GBK"/>
              </w:rPr>
            </w:pPr>
            <w:r>
              <w:rPr>
                <w:rFonts w:hint="eastAsia" w:ascii="方正书宋_GBK" w:eastAsia="方正书宋_GBK"/>
              </w:rPr>
              <w:t>根据日常使用情况</w:t>
            </w:r>
          </w:p>
        </w:tc>
      </w:tr>
      <w:tr w14:paraId="2B3A3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F183BD2">
            <w:pPr>
              <w:spacing w:line="300" w:lineRule="exact"/>
              <w:jc w:val="center"/>
              <w:rPr>
                <w:rFonts w:ascii="方正书宋_GBK" w:eastAsia="方正书宋_GBK"/>
              </w:rPr>
            </w:pPr>
          </w:p>
        </w:tc>
        <w:tc>
          <w:tcPr>
            <w:tcW w:w="1134" w:type="dxa"/>
            <w:shd w:val="clear" w:color="auto" w:fill="auto"/>
            <w:vAlign w:val="center"/>
          </w:tcPr>
          <w:p w14:paraId="4218D56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BB7A977">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12C3DB64">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7C60FF7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02AA853">
            <w:pPr>
              <w:spacing w:line="300" w:lineRule="exact"/>
              <w:jc w:val="left"/>
              <w:rPr>
                <w:rFonts w:ascii="方正书宋_GBK" w:eastAsia="方正书宋_GBK"/>
              </w:rPr>
            </w:pPr>
            <w:r>
              <w:rPr>
                <w:rFonts w:hint="eastAsia" w:ascii="方正书宋_GBK" w:eastAsia="方正书宋_GBK"/>
              </w:rPr>
              <w:t>根据相关部门的评价依据</w:t>
            </w:r>
          </w:p>
        </w:tc>
      </w:tr>
      <w:tr w14:paraId="0CFA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344E40C">
            <w:pPr>
              <w:spacing w:line="300" w:lineRule="exact"/>
              <w:jc w:val="center"/>
              <w:rPr>
                <w:rFonts w:ascii="方正书宋_GBK" w:eastAsia="方正书宋_GBK"/>
              </w:rPr>
            </w:pPr>
          </w:p>
        </w:tc>
        <w:tc>
          <w:tcPr>
            <w:tcW w:w="1134" w:type="dxa"/>
            <w:shd w:val="clear" w:color="auto" w:fill="auto"/>
            <w:vAlign w:val="center"/>
          </w:tcPr>
          <w:p w14:paraId="4E65AEC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EB31697">
            <w:pPr>
              <w:spacing w:line="300" w:lineRule="exact"/>
              <w:jc w:val="left"/>
              <w:rPr>
                <w:rFonts w:ascii="方正书宋_GBK" w:eastAsia="方正书宋_GBK"/>
              </w:rPr>
            </w:pPr>
            <w:r>
              <w:rPr>
                <w:rFonts w:hint="eastAsia" w:ascii="方正书宋_GBK" w:eastAsia="方正书宋_GBK"/>
              </w:rPr>
              <w:t>完成周转房维护</w:t>
            </w:r>
          </w:p>
        </w:tc>
        <w:tc>
          <w:tcPr>
            <w:tcW w:w="2891" w:type="dxa"/>
            <w:shd w:val="clear" w:color="auto" w:fill="auto"/>
            <w:vAlign w:val="center"/>
          </w:tcPr>
          <w:p w14:paraId="2B100ED3">
            <w:pPr>
              <w:spacing w:line="300" w:lineRule="exact"/>
              <w:jc w:val="left"/>
              <w:rPr>
                <w:rFonts w:ascii="方正书宋_GBK" w:eastAsia="方正书宋_GBK"/>
              </w:rPr>
            </w:pPr>
            <w:r>
              <w:rPr>
                <w:rFonts w:hint="eastAsia" w:ascii="方正书宋_GBK" w:eastAsia="方正书宋_GBK"/>
              </w:rPr>
              <w:t>完成周转房及时维护率</w:t>
            </w:r>
          </w:p>
        </w:tc>
        <w:tc>
          <w:tcPr>
            <w:tcW w:w="1276" w:type="dxa"/>
            <w:shd w:val="clear" w:color="auto" w:fill="auto"/>
            <w:vAlign w:val="center"/>
          </w:tcPr>
          <w:p w14:paraId="21C4ABE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03EEDD9">
            <w:pPr>
              <w:spacing w:line="300" w:lineRule="exact"/>
              <w:jc w:val="left"/>
              <w:rPr>
                <w:rFonts w:ascii="方正书宋_GBK" w:eastAsia="方正书宋_GBK"/>
              </w:rPr>
            </w:pPr>
            <w:r>
              <w:rPr>
                <w:rFonts w:hint="eastAsia" w:ascii="方正书宋_GBK" w:eastAsia="方正书宋_GBK"/>
              </w:rPr>
              <w:t>根据工作保障情况</w:t>
            </w:r>
          </w:p>
        </w:tc>
      </w:tr>
      <w:tr w14:paraId="510C8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E6CDC2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E3FE59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DBD7414">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575B5B78">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5BE171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BA4F47D">
            <w:pPr>
              <w:spacing w:line="300" w:lineRule="exact"/>
              <w:jc w:val="left"/>
              <w:rPr>
                <w:rFonts w:ascii="方正书宋_GBK" w:eastAsia="方正书宋_GBK"/>
              </w:rPr>
            </w:pPr>
            <w:r>
              <w:rPr>
                <w:rFonts w:hint="eastAsia" w:ascii="方正书宋_GBK" w:eastAsia="方正书宋_GBK"/>
              </w:rPr>
              <w:t>根据反馈意见及建议</w:t>
            </w:r>
          </w:p>
        </w:tc>
      </w:tr>
      <w:tr w14:paraId="6C3F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49EF1A">
            <w:pPr>
              <w:spacing w:line="300" w:lineRule="exact"/>
              <w:jc w:val="center"/>
              <w:rPr>
                <w:rFonts w:ascii="方正书宋_GBK" w:eastAsia="方正书宋_GBK"/>
              </w:rPr>
            </w:pPr>
          </w:p>
        </w:tc>
        <w:tc>
          <w:tcPr>
            <w:tcW w:w="1134" w:type="dxa"/>
            <w:shd w:val="clear" w:color="auto" w:fill="auto"/>
            <w:vAlign w:val="center"/>
          </w:tcPr>
          <w:p w14:paraId="5EE3C99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A9A6B6B">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4E7FCE98">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4EFAA76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0F3EC9C">
            <w:pPr>
              <w:spacing w:line="300" w:lineRule="exact"/>
              <w:jc w:val="left"/>
              <w:rPr>
                <w:rFonts w:ascii="方正书宋_GBK" w:eastAsia="方正书宋_GBK"/>
              </w:rPr>
            </w:pPr>
            <w:r>
              <w:rPr>
                <w:rFonts w:hint="eastAsia" w:ascii="方正书宋_GBK" w:eastAsia="方正书宋_GBK"/>
              </w:rPr>
              <w:t>根据反馈意见及建议</w:t>
            </w:r>
          </w:p>
        </w:tc>
      </w:tr>
    </w:tbl>
    <w:p w14:paraId="5A8F1C05">
      <w:pPr>
        <w:spacing w:line="300" w:lineRule="exact"/>
        <w:jc w:val="left"/>
        <w:sectPr>
          <w:pgSz w:w="11907" w:h="16839"/>
          <w:pgMar w:top="1984" w:right="1304" w:bottom="1134" w:left="1304" w:header="851" w:footer="992" w:gutter="0"/>
          <w:cols w:space="425" w:num="1"/>
          <w:docGrid w:type="lines" w:linePitch="312" w:charSpace="0"/>
        </w:sectPr>
      </w:pPr>
    </w:p>
    <w:p w14:paraId="5BAFB3AF">
      <w:pPr>
        <w:spacing w:line="300" w:lineRule="exact"/>
        <w:jc w:val="left"/>
      </w:pPr>
    </w:p>
    <w:p w14:paraId="71D1449A">
      <w:pPr>
        <w:ind w:firstLine="562" w:firstLineChars="200"/>
        <w:jc w:val="left"/>
        <w:outlineLvl w:val="3"/>
        <w:rPr>
          <w:rFonts w:ascii="Times New Roman" w:hAnsi="宋体"/>
          <w:b/>
          <w:sz w:val="28"/>
        </w:rPr>
      </w:pPr>
      <w:bookmarkStart w:id="17" w:name="_Toc67663768"/>
      <w:r>
        <w:rPr>
          <w:rFonts w:hint="eastAsia" w:ascii="方正仿宋_GBK" w:eastAsia="方正仿宋_GBK"/>
          <w:b/>
          <w:sz w:val="28"/>
        </w:rPr>
        <w:t>13.办公设备购置项目绩效目标表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13、工作经费yp绩效目标表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7E75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708B653D">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3B97B9DC">
            <w:pPr>
              <w:spacing w:line="300" w:lineRule="exact"/>
              <w:jc w:val="right"/>
              <w:rPr>
                <w:rFonts w:ascii="方正书宋_GBK" w:eastAsia="方正书宋_GBK"/>
              </w:rPr>
            </w:pPr>
          </w:p>
        </w:tc>
      </w:tr>
      <w:tr w14:paraId="7CB7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A4B16B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928ACC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更换老旧电器设备，保障正常办公秩序</w:t>
            </w:r>
          </w:p>
          <w:p w14:paraId="472BCA9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为了保证会场秩序的安静，无噪音，营造良好的会场秩序，大型会议期间，建议将手机集中存放，统一管理，禁止电话铃声的骚扰。</w:t>
            </w:r>
          </w:p>
          <w:p w14:paraId="5236B733">
            <w:pPr>
              <w:spacing w:line="300" w:lineRule="exact"/>
              <w:jc w:val="left"/>
              <w:rPr>
                <w:rFonts w:ascii="方正书宋_GBK" w:eastAsia="方正书宋_GBK"/>
              </w:rPr>
            </w:pPr>
            <w:r>
              <w:rPr>
                <w:rFonts w:hint="eastAsia" w:ascii="方正书宋_GBK" w:eastAsia="方正书宋_GBK"/>
              </w:rPr>
              <w:t>为了保证扩大会议的正常开展，更换、添置部分办公桌椅等。</w:t>
            </w:r>
          </w:p>
          <w:p w14:paraId="7372A49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保障机关办公秩序的正常进行。</w:t>
            </w:r>
          </w:p>
        </w:tc>
      </w:tr>
    </w:tbl>
    <w:p w14:paraId="5E9D83A9">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1DC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70D2D98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1B3C5EC">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344BE1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BF658D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633E492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4348903">
            <w:pPr>
              <w:spacing w:line="300" w:lineRule="exact"/>
              <w:jc w:val="center"/>
              <w:rPr>
                <w:rFonts w:ascii="方正书宋_GBK" w:eastAsia="方正书宋_GBK"/>
                <w:b/>
              </w:rPr>
            </w:pPr>
            <w:r>
              <w:rPr>
                <w:rFonts w:hint="eastAsia" w:ascii="方正书宋_GBK" w:eastAsia="方正书宋_GBK"/>
                <w:b/>
              </w:rPr>
              <w:t>指标值确定依据</w:t>
            </w:r>
          </w:p>
        </w:tc>
      </w:tr>
      <w:tr w14:paraId="04288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681EDB">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EF6E530">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B081B27">
            <w:pPr>
              <w:spacing w:line="300" w:lineRule="exact"/>
              <w:jc w:val="left"/>
              <w:rPr>
                <w:rFonts w:ascii="方正书宋_GBK" w:eastAsia="方正书宋_GBK"/>
              </w:rPr>
            </w:pPr>
            <w:r>
              <w:rPr>
                <w:rFonts w:hint="eastAsia" w:ascii="方正书宋_GBK" w:eastAsia="方正书宋_GBK"/>
              </w:rPr>
              <w:t>办公设备购置保障服务的办公区数量</w:t>
            </w:r>
          </w:p>
        </w:tc>
        <w:tc>
          <w:tcPr>
            <w:tcW w:w="2891" w:type="dxa"/>
            <w:shd w:val="clear" w:color="auto" w:fill="auto"/>
            <w:vAlign w:val="center"/>
          </w:tcPr>
          <w:p w14:paraId="5193790F">
            <w:pPr>
              <w:spacing w:line="300" w:lineRule="exact"/>
              <w:jc w:val="left"/>
              <w:rPr>
                <w:rFonts w:ascii="方正书宋_GBK" w:eastAsia="方正书宋_GBK"/>
              </w:rPr>
            </w:pPr>
            <w:r>
              <w:rPr>
                <w:rFonts w:hint="eastAsia" w:ascii="方正书宋_GBK" w:eastAsia="方正书宋_GBK"/>
              </w:rPr>
              <w:t>办公设备购置保障服务的办公区个数（设备数量根据各区需求采购）</w:t>
            </w:r>
          </w:p>
        </w:tc>
        <w:tc>
          <w:tcPr>
            <w:tcW w:w="1276" w:type="dxa"/>
            <w:shd w:val="clear" w:color="auto" w:fill="auto"/>
            <w:vAlign w:val="center"/>
          </w:tcPr>
          <w:p w14:paraId="2BBB51B5">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14:paraId="0F2E5333">
            <w:pPr>
              <w:spacing w:line="300" w:lineRule="exact"/>
              <w:jc w:val="left"/>
              <w:rPr>
                <w:rFonts w:ascii="方正书宋_GBK" w:eastAsia="方正书宋_GBK"/>
              </w:rPr>
            </w:pPr>
            <w:r>
              <w:rPr>
                <w:rFonts w:hint="eastAsia" w:ascii="方正书宋_GBK" w:eastAsia="方正书宋_GBK"/>
              </w:rPr>
              <w:t>根据检测情况</w:t>
            </w:r>
          </w:p>
        </w:tc>
      </w:tr>
      <w:tr w14:paraId="77EA8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13CEEC">
            <w:pPr>
              <w:spacing w:line="300" w:lineRule="exact"/>
              <w:jc w:val="center"/>
              <w:rPr>
                <w:rFonts w:ascii="方正书宋_GBK" w:eastAsia="方正书宋_GBK"/>
              </w:rPr>
            </w:pPr>
          </w:p>
        </w:tc>
        <w:tc>
          <w:tcPr>
            <w:tcW w:w="1134" w:type="dxa"/>
            <w:shd w:val="clear" w:color="auto" w:fill="auto"/>
            <w:vAlign w:val="center"/>
          </w:tcPr>
          <w:p w14:paraId="42B08C3F">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FD00180">
            <w:pPr>
              <w:spacing w:line="300" w:lineRule="exact"/>
              <w:jc w:val="left"/>
              <w:rPr>
                <w:rFonts w:ascii="方正书宋_GBK" w:eastAsia="方正书宋_GBK"/>
              </w:rPr>
            </w:pPr>
            <w:r>
              <w:rPr>
                <w:rFonts w:hint="eastAsia" w:ascii="方正书宋_GBK" w:eastAsia="方正书宋_GBK"/>
              </w:rPr>
              <w:t>购置质量合格率（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49F56366">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shd w:val="clear" w:color="auto" w:fill="auto"/>
            <w:vAlign w:val="center"/>
          </w:tcPr>
          <w:p w14:paraId="54C166A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77B31948">
            <w:pPr>
              <w:spacing w:line="300" w:lineRule="exact"/>
              <w:jc w:val="left"/>
              <w:rPr>
                <w:rFonts w:ascii="方正书宋_GBK" w:eastAsia="方正书宋_GBK"/>
              </w:rPr>
            </w:pPr>
            <w:r>
              <w:rPr>
                <w:rFonts w:hint="eastAsia" w:ascii="方正书宋_GBK" w:eastAsia="方正书宋_GBK"/>
              </w:rPr>
              <w:t>根据购置合格证</w:t>
            </w:r>
          </w:p>
        </w:tc>
      </w:tr>
      <w:tr w14:paraId="725F4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ECBF3D8">
            <w:pPr>
              <w:spacing w:line="300" w:lineRule="exact"/>
              <w:jc w:val="center"/>
              <w:rPr>
                <w:rFonts w:ascii="方正书宋_GBK" w:eastAsia="方正书宋_GBK"/>
              </w:rPr>
            </w:pPr>
          </w:p>
        </w:tc>
        <w:tc>
          <w:tcPr>
            <w:tcW w:w="1134" w:type="dxa"/>
            <w:shd w:val="clear" w:color="auto" w:fill="auto"/>
            <w:vAlign w:val="center"/>
          </w:tcPr>
          <w:p w14:paraId="578874D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160B73A0">
            <w:pPr>
              <w:spacing w:line="300" w:lineRule="exact"/>
              <w:jc w:val="left"/>
              <w:rPr>
                <w:rFonts w:ascii="方正书宋_GBK" w:eastAsia="方正书宋_GBK"/>
              </w:rPr>
            </w:pPr>
            <w:r>
              <w:rPr>
                <w:rFonts w:hint="eastAsia" w:ascii="方正书宋_GBK" w:eastAsia="方正书宋_GBK"/>
              </w:rPr>
              <w:t>按时完成率</w:t>
            </w:r>
          </w:p>
        </w:tc>
        <w:tc>
          <w:tcPr>
            <w:tcW w:w="2891" w:type="dxa"/>
            <w:shd w:val="clear" w:color="auto" w:fill="auto"/>
            <w:vAlign w:val="center"/>
          </w:tcPr>
          <w:p w14:paraId="78B48782">
            <w:pPr>
              <w:spacing w:line="300" w:lineRule="exact"/>
              <w:jc w:val="left"/>
              <w:rPr>
                <w:rFonts w:ascii="方正书宋_GBK" w:eastAsia="方正书宋_GBK"/>
              </w:rPr>
            </w:pPr>
            <w:r>
              <w:rPr>
                <w:rFonts w:hint="eastAsia" w:ascii="方正书宋_GBK" w:eastAsia="方正书宋_GBK"/>
              </w:rPr>
              <w:t>根据督办卡完成时间与发放时间比</w:t>
            </w:r>
          </w:p>
        </w:tc>
        <w:tc>
          <w:tcPr>
            <w:tcW w:w="1276" w:type="dxa"/>
            <w:shd w:val="clear" w:color="auto" w:fill="auto"/>
            <w:vAlign w:val="center"/>
          </w:tcPr>
          <w:p w14:paraId="179AFD8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686DE214">
            <w:pPr>
              <w:spacing w:line="300" w:lineRule="exact"/>
              <w:jc w:val="left"/>
              <w:rPr>
                <w:rFonts w:ascii="方正书宋_GBK" w:eastAsia="方正书宋_GBK"/>
              </w:rPr>
            </w:pPr>
            <w:r>
              <w:rPr>
                <w:rFonts w:hint="eastAsia" w:ascii="方正书宋_GBK" w:eastAsia="方正书宋_GBK"/>
              </w:rPr>
              <w:t>根据完成时效检查</w:t>
            </w:r>
          </w:p>
        </w:tc>
      </w:tr>
      <w:tr w14:paraId="525D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8DF47E">
            <w:pPr>
              <w:spacing w:line="300" w:lineRule="exact"/>
              <w:jc w:val="center"/>
              <w:rPr>
                <w:rFonts w:ascii="方正书宋_GBK" w:eastAsia="方正书宋_GBK"/>
              </w:rPr>
            </w:pPr>
          </w:p>
        </w:tc>
        <w:tc>
          <w:tcPr>
            <w:tcW w:w="1134" w:type="dxa"/>
            <w:shd w:val="clear" w:color="auto" w:fill="auto"/>
            <w:vAlign w:val="center"/>
          </w:tcPr>
          <w:p w14:paraId="3C020C57">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65B04EF">
            <w:pPr>
              <w:spacing w:line="300" w:lineRule="exact"/>
              <w:jc w:val="left"/>
              <w:rPr>
                <w:rFonts w:ascii="方正书宋_GBK" w:eastAsia="方正书宋_GBK"/>
              </w:rPr>
            </w:pPr>
            <w:r>
              <w:rPr>
                <w:rFonts w:hint="eastAsia" w:ascii="方正书宋_GBK" w:eastAsia="方正书宋_GBK"/>
              </w:rPr>
              <w:t>年度设备购置成本</w:t>
            </w:r>
          </w:p>
        </w:tc>
        <w:tc>
          <w:tcPr>
            <w:tcW w:w="2891" w:type="dxa"/>
            <w:shd w:val="clear" w:color="auto" w:fill="auto"/>
            <w:vAlign w:val="center"/>
          </w:tcPr>
          <w:p w14:paraId="4998C45A">
            <w:pPr>
              <w:spacing w:line="300" w:lineRule="exact"/>
              <w:jc w:val="left"/>
              <w:rPr>
                <w:rFonts w:ascii="方正书宋_GBK" w:eastAsia="方正书宋_GBK"/>
              </w:rPr>
            </w:pPr>
            <w:r>
              <w:rPr>
                <w:rFonts w:hint="eastAsia" w:ascii="方正书宋_GBK" w:eastAsia="方正书宋_GBK"/>
              </w:rPr>
              <w:t>年度设备购置成本费用</w:t>
            </w:r>
          </w:p>
        </w:tc>
        <w:tc>
          <w:tcPr>
            <w:tcW w:w="1276" w:type="dxa"/>
            <w:shd w:val="clear" w:color="auto" w:fill="auto"/>
            <w:vAlign w:val="center"/>
          </w:tcPr>
          <w:p w14:paraId="303106C0">
            <w:pPr>
              <w:spacing w:line="300" w:lineRule="exact"/>
              <w:jc w:val="left"/>
              <w:rPr>
                <w:rFonts w:ascii="方正书宋_GBK" w:eastAsia="方正书宋_GBK"/>
              </w:rPr>
            </w:pPr>
            <w:r>
              <w:rPr>
                <w:rFonts w:ascii="方正书宋_GBK" w:eastAsia="方正书宋_GBK"/>
              </w:rPr>
              <w:t>50000</w:t>
            </w:r>
            <w:r>
              <w:rPr>
                <w:rFonts w:hint="eastAsia" w:ascii="方正书宋_GBK" w:eastAsia="方正书宋_GBK"/>
              </w:rPr>
              <w:t>元</w:t>
            </w:r>
          </w:p>
        </w:tc>
        <w:tc>
          <w:tcPr>
            <w:tcW w:w="1701" w:type="dxa"/>
            <w:shd w:val="clear" w:color="auto" w:fill="auto"/>
            <w:vAlign w:val="center"/>
          </w:tcPr>
          <w:p w14:paraId="6EFAB671">
            <w:pPr>
              <w:spacing w:line="300" w:lineRule="exact"/>
              <w:jc w:val="left"/>
              <w:rPr>
                <w:rFonts w:ascii="方正书宋_GBK" w:eastAsia="方正书宋_GBK"/>
              </w:rPr>
            </w:pPr>
            <w:r>
              <w:rPr>
                <w:rFonts w:hint="eastAsia" w:ascii="方正书宋_GBK" w:eastAsia="方正书宋_GBK"/>
              </w:rPr>
              <w:t>根据河北省办公设备标准</w:t>
            </w:r>
          </w:p>
        </w:tc>
      </w:tr>
      <w:tr w14:paraId="5D99C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5CCCAB9">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B50D740">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561AE80">
            <w:pPr>
              <w:spacing w:line="300" w:lineRule="exact"/>
              <w:jc w:val="left"/>
              <w:rPr>
                <w:rFonts w:ascii="方正书宋_GBK" w:eastAsia="方正书宋_GBK"/>
              </w:rPr>
            </w:pPr>
            <w:r>
              <w:rPr>
                <w:rFonts w:hint="eastAsia" w:ascii="方正书宋_GBK" w:eastAsia="方正书宋_GBK"/>
              </w:rPr>
              <w:t>单位办公日常正常运转率</w:t>
            </w:r>
          </w:p>
        </w:tc>
        <w:tc>
          <w:tcPr>
            <w:tcW w:w="2891" w:type="dxa"/>
            <w:shd w:val="clear" w:color="auto" w:fill="auto"/>
            <w:vAlign w:val="center"/>
          </w:tcPr>
          <w:p w14:paraId="46C94C7F">
            <w:pPr>
              <w:spacing w:line="300" w:lineRule="exact"/>
              <w:jc w:val="left"/>
              <w:rPr>
                <w:rFonts w:ascii="方正书宋_GBK" w:eastAsia="方正书宋_GBK"/>
              </w:rPr>
            </w:pPr>
            <w:r>
              <w:rPr>
                <w:rFonts w:hint="eastAsia" w:ascii="方正书宋_GBK" w:eastAsia="方正书宋_GBK"/>
              </w:rPr>
              <w:t>保障单位办公的正常运转率</w:t>
            </w:r>
          </w:p>
        </w:tc>
        <w:tc>
          <w:tcPr>
            <w:tcW w:w="1276" w:type="dxa"/>
            <w:shd w:val="clear" w:color="auto" w:fill="auto"/>
            <w:vAlign w:val="center"/>
          </w:tcPr>
          <w:p w14:paraId="386BFF7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89C99F1">
            <w:pPr>
              <w:spacing w:line="300" w:lineRule="exact"/>
              <w:jc w:val="left"/>
              <w:rPr>
                <w:rFonts w:ascii="方正书宋_GBK" w:eastAsia="方正书宋_GBK"/>
              </w:rPr>
            </w:pPr>
            <w:r>
              <w:rPr>
                <w:rFonts w:hint="eastAsia" w:ascii="方正书宋_GBK" w:eastAsia="方正书宋_GBK"/>
              </w:rPr>
              <w:t>根据日常使用情况</w:t>
            </w:r>
          </w:p>
        </w:tc>
      </w:tr>
      <w:tr w14:paraId="1056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A00CA8">
            <w:pPr>
              <w:spacing w:line="300" w:lineRule="exact"/>
              <w:jc w:val="center"/>
              <w:rPr>
                <w:rFonts w:ascii="方正书宋_GBK" w:eastAsia="方正书宋_GBK"/>
              </w:rPr>
            </w:pPr>
          </w:p>
        </w:tc>
        <w:tc>
          <w:tcPr>
            <w:tcW w:w="1134" w:type="dxa"/>
            <w:shd w:val="clear" w:color="auto" w:fill="auto"/>
            <w:vAlign w:val="center"/>
          </w:tcPr>
          <w:p w14:paraId="25534E92">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DEC4864">
            <w:pPr>
              <w:spacing w:line="300" w:lineRule="exact"/>
              <w:jc w:val="left"/>
              <w:rPr>
                <w:rFonts w:ascii="方正书宋_GBK" w:eastAsia="方正书宋_GBK"/>
              </w:rPr>
            </w:pPr>
            <w:r>
              <w:rPr>
                <w:rFonts w:hint="eastAsia" w:ascii="方正书宋_GBK" w:eastAsia="方正书宋_GBK"/>
              </w:rPr>
              <w:t>提供良好的办公场所</w:t>
            </w:r>
          </w:p>
        </w:tc>
        <w:tc>
          <w:tcPr>
            <w:tcW w:w="2891" w:type="dxa"/>
            <w:shd w:val="clear" w:color="auto" w:fill="auto"/>
            <w:vAlign w:val="center"/>
          </w:tcPr>
          <w:p w14:paraId="4015DDAE">
            <w:pPr>
              <w:spacing w:line="300" w:lineRule="exact"/>
              <w:jc w:val="left"/>
              <w:rPr>
                <w:rFonts w:ascii="方正书宋_GBK" w:eastAsia="方正书宋_GBK"/>
              </w:rPr>
            </w:pPr>
            <w:r>
              <w:rPr>
                <w:rFonts w:hint="eastAsia" w:ascii="方正书宋_GBK" w:eastAsia="方正书宋_GBK"/>
              </w:rPr>
              <w:t>提供良好的办公场所</w:t>
            </w:r>
          </w:p>
        </w:tc>
        <w:tc>
          <w:tcPr>
            <w:tcW w:w="1276" w:type="dxa"/>
            <w:shd w:val="clear" w:color="auto" w:fill="auto"/>
            <w:vAlign w:val="center"/>
          </w:tcPr>
          <w:p w14:paraId="6A116B1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EE09A0D">
            <w:pPr>
              <w:spacing w:line="300" w:lineRule="exact"/>
              <w:jc w:val="left"/>
              <w:rPr>
                <w:rFonts w:ascii="方正书宋_GBK" w:eastAsia="方正书宋_GBK"/>
              </w:rPr>
            </w:pPr>
            <w:r>
              <w:rPr>
                <w:rFonts w:hint="eastAsia" w:ascii="方正书宋_GBK" w:eastAsia="方正书宋_GBK"/>
              </w:rPr>
              <w:t>根据工作保障情况</w:t>
            </w:r>
          </w:p>
        </w:tc>
      </w:tr>
      <w:tr w14:paraId="11E65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4E273E">
            <w:pPr>
              <w:spacing w:line="300" w:lineRule="exact"/>
              <w:jc w:val="center"/>
              <w:rPr>
                <w:rFonts w:ascii="方正书宋_GBK" w:eastAsia="方正书宋_GBK"/>
              </w:rPr>
            </w:pPr>
          </w:p>
        </w:tc>
        <w:tc>
          <w:tcPr>
            <w:tcW w:w="1134" w:type="dxa"/>
            <w:shd w:val="clear" w:color="auto" w:fill="auto"/>
            <w:vAlign w:val="center"/>
          </w:tcPr>
          <w:p w14:paraId="6C7052F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CE5568A">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73267393">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5F24F4E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4AC2D02">
            <w:pPr>
              <w:spacing w:line="300" w:lineRule="exact"/>
              <w:jc w:val="left"/>
              <w:rPr>
                <w:rFonts w:ascii="方正书宋_GBK" w:eastAsia="方正书宋_GBK"/>
              </w:rPr>
            </w:pPr>
            <w:r>
              <w:rPr>
                <w:rFonts w:hint="eastAsia" w:ascii="方正书宋_GBK" w:eastAsia="方正书宋_GBK"/>
              </w:rPr>
              <w:t>根据相关部门的评价依据</w:t>
            </w:r>
          </w:p>
        </w:tc>
      </w:tr>
      <w:tr w14:paraId="69537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83AA268">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C1727D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0E9D71A">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10BC8D99">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5123715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1E0238B">
            <w:pPr>
              <w:spacing w:line="300" w:lineRule="exact"/>
              <w:jc w:val="left"/>
              <w:rPr>
                <w:rFonts w:ascii="方正书宋_GBK" w:eastAsia="方正书宋_GBK"/>
              </w:rPr>
            </w:pPr>
            <w:r>
              <w:rPr>
                <w:rFonts w:hint="eastAsia" w:ascii="方正书宋_GBK" w:eastAsia="方正书宋_GBK"/>
              </w:rPr>
              <w:t>根据反馈意见及建议</w:t>
            </w:r>
          </w:p>
        </w:tc>
      </w:tr>
      <w:tr w14:paraId="4067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332BFDB">
            <w:pPr>
              <w:spacing w:line="300" w:lineRule="exact"/>
              <w:jc w:val="center"/>
              <w:rPr>
                <w:rFonts w:ascii="方正书宋_GBK" w:eastAsia="方正书宋_GBK"/>
              </w:rPr>
            </w:pPr>
          </w:p>
        </w:tc>
        <w:tc>
          <w:tcPr>
            <w:tcW w:w="1134" w:type="dxa"/>
            <w:shd w:val="clear" w:color="auto" w:fill="auto"/>
            <w:vAlign w:val="center"/>
          </w:tcPr>
          <w:p w14:paraId="5366FD40">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3E148260">
            <w:pPr>
              <w:spacing w:line="300" w:lineRule="exact"/>
              <w:jc w:val="left"/>
              <w:rPr>
                <w:rFonts w:ascii="方正书宋_GBK" w:eastAsia="方正书宋_GBK"/>
              </w:rPr>
            </w:pPr>
            <w:r>
              <w:rPr>
                <w:rFonts w:hint="eastAsia" w:ascii="方正书宋_GBK" w:eastAsia="方正书宋_GBK"/>
              </w:rPr>
              <w:t>用户满意度</w:t>
            </w:r>
          </w:p>
        </w:tc>
        <w:tc>
          <w:tcPr>
            <w:tcW w:w="2891" w:type="dxa"/>
            <w:shd w:val="clear" w:color="auto" w:fill="auto"/>
            <w:vAlign w:val="center"/>
          </w:tcPr>
          <w:p w14:paraId="1E7DA827">
            <w:pPr>
              <w:spacing w:line="300" w:lineRule="exact"/>
              <w:jc w:val="left"/>
              <w:rPr>
                <w:rFonts w:ascii="方正书宋_GBK" w:eastAsia="方正书宋_GBK"/>
              </w:rPr>
            </w:pPr>
            <w:r>
              <w:rPr>
                <w:rFonts w:hint="eastAsia" w:ascii="方正书宋_GBK" w:eastAsia="方正书宋_GBK"/>
              </w:rPr>
              <w:t>用户满意度</w:t>
            </w:r>
          </w:p>
        </w:tc>
        <w:tc>
          <w:tcPr>
            <w:tcW w:w="1276" w:type="dxa"/>
            <w:shd w:val="clear" w:color="auto" w:fill="auto"/>
            <w:vAlign w:val="center"/>
          </w:tcPr>
          <w:p w14:paraId="5F454A6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D0065DD">
            <w:pPr>
              <w:spacing w:line="300" w:lineRule="exact"/>
              <w:jc w:val="left"/>
              <w:rPr>
                <w:rFonts w:ascii="方正书宋_GBK" w:eastAsia="方正书宋_GBK"/>
              </w:rPr>
            </w:pPr>
            <w:r>
              <w:rPr>
                <w:rFonts w:hint="eastAsia" w:ascii="方正书宋_GBK" w:eastAsia="方正书宋_GBK"/>
              </w:rPr>
              <w:t>根据反馈意见及建议</w:t>
            </w:r>
          </w:p>
        </w:tc>
      </w:tr>
    </w:tbl>
    <w:p w14:paraId="3535AFAA">
      <w:pPr>
        <w:spacing w:line="300" w:lineRule="exact"/>
        <w:jc w:val="left"/>
        <w:sectPr>
          <w:pgSz w:w="11907" w:h="16839"/>
          <w:pgMar w:top="1984" w:right="1304" w:bottom="1134" w:left="1304" w:header="851" w:footer="992" w:gutter="0"/>
          <w:cols w:space="425" w:num="1"/>
          <w:docGrid w:type="lines" w:linePitch="312" w:charSpace="0"/>
        </w:sectPr>
      </w:pPr>
    </w:p>
    <w:p w14:paraId="3A122518">
      <w:pPr>
        <w:spacing w:line="300" w:lineRule="exact"/>
        <w:jc w:val="left"/>
      </w:pPr>
    </w:p>
    <w:p w14:paraId="31CBF7B2">
      <w:pPr>
        <w:ind w:firstLine="562" w:firstLineChars="200"/>
        <w:jc w:val="left"/>
        <w:outlineLvl w:val="3"/>
        <w:rPr>
          <w:rFonts w:ascii="Times New Roman" w:hAnsi="宋体"/>
          <w:b/>
          <w:sz w:val="28"/>
        </w:rPr>
      </w:pPr>
      <w:bookmarkStart w:id="18" w:name="_Toc67663769"/>
      <w:r>
        <w:rPr>
          <w:rFonts w:hint="eastAsia" w:ascii="方正仿宋_GBK" w:eastAsia="方正仿宋_GBK"/>
          <w:b/>
          <w:sz w:val="28"/>
        </w:rPr>
        <w:t>14.公务用车平台运行费用项目绩效目标表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14、冀财资环【2016】114号补助市县交通运输部门人员公用经费和日常养护经费（人员经费）绩效目标表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6D5C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67D99877">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7612037C">
            <w:pPr>
              <w:spacing w:line="300" w:lineRule="exact"/>
              <w:jc w:val="right"/>
              <w:rPr>
                <w:rFonts w:ascii="方正书宋_GBK" w:eastAsia="方正书宋_GBK"/>
              </w:rPr>
            </w:pPr>
          </w:p>
        </w:tc>
      </w:tr>
      <w:tr w14:paraId="68D1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8F733EA">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0FC91EC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年对公务用车平台运行费用的支付</w:t>
            </w:r>
          </w:p>
          <w:p w14:paraId="6242827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减少资源浪费，提高公务用车的使用效率，保障公务出行。对公务用车及时的维修维护，增加其使用寿命。</w:t>
            </w:r>
          </w:p>
          <w:p w14:paraId="5550E67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及时缴纳保险费等相关费用，保障公务用车的正常出行。</w:t>
            </w:r>
          </w:p>
        </w:tc>
      </w:tr>
    </w:tbl>
    <w:p w14:paraId="59903C62">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6B83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41CA571B">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1398472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A7B6DD0">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DB7DEFA">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0A1AE0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611DFF6">
            <w:pPr>
              <w:spacing w:line="300" w:lineRule="exact"/>
              <w:jc w:val="center"/>
              <w:rPr>
                <w:rFonts w:ascii="方正书宋_GBK" w:eastAsia="方正书宋_GBK"/>
                <w:b/>
              </w:rPr>
            </w:pPr>
            <w:r>
              <w:rPr>
                <w:rFonts w:hint="eastAsia" w:ascii="方正书宋_GBK" w:eastAsia="方正书宋_GBK"/>
                <w:b/>
              </w:rPr>
              <w:t>指标值确定依据</w:t>
            </w:r>
          </w:p>
        </w:tc>
      </w:tr>
      <w:tr w14:paraId="0857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ED7A85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59B1CDC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83569F0">
            <w:pPr>
              <w:spacing w:line="300" w:lineRule="exact"/>
              <w:jc w:val="left"/>
              <w:rPr>
                <w:rFonts w:ascii="方正书宋_GBK" w:eastAsia="方正书宋_GBK"/>
              </w:rPr>
            </w:pPr>
            <w:r>
              <w:rPr>
                <w:rFonts w:hint="eastAsia" w:ascii="方正书宋_GBK" w:eastAsia="方正书宋_GBK"/>
              </w:rPr>
              <w:t>保障公务用车数量</w:t>
            </w:r>
          </w:p>
        </w:tc>
        <w:tc>
          <w:tcPr>
            <w:tcW w:w="2891" w:type="dxa"/>
            <w:shd w:val="clear" w:color="auto" w:fill="auto"/>
            <w:vAlign w:val="center"/>
          </w:tcPr>
          <w:p w14:paraId="151438D7">
            <w:pPr>
              <w:spacing w:line="300" w:lineRule="exact"/>
              <w:jc w:val="left"/>
              <w:rPr>
                <w:rFonts w:ascii="方正书宋_GBK" w:eastAsia="方正书宋_GBK"/>
              </w:rPr>
            </w:pPr>
            <w:r>
              <w:rPr>
                <w:rFonts w:hint="eastAsia" w:ascii="方正书宋_GBK" w:eastAsia="方正书宋_GBK"/>
              </w:rPr>
              <w:t>平台上正常使用公务用车数量</w:t>
            </w:r>
          </w:p>
        </w:tc>
        <w:tc>
          <w:tcPr>
            <w:tcW w:w="1276" w:type="dxa"/>
            <w:shd w:val="clear" w:color="auto" w:fill="auto"/>
            <w:vAlign w:val="center"/>
          </w:tcPr>
          <w:p w14:paraId="6A66CB9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29</w:t>
            </w:r>
            <w:r>
              <w:rPr>
                <w:rFonts w:hint="eastAsia" w:ascii="方正书宋_GBK" w:eastAsia="方正书宋_GBK"/>
              </w:rPr>
              <w:t>辆</w:t>
            </w:r>
          </w:p>
        </w:tc>
        <w:tc>
          <w:tcPr>
            <w:tcW w:w="1701" w:type="dxa"/>
            <w:shd w:val="clear" w:color="auto" w:fill="auto"/>
            <w:vAlign w:val="center"/>
          </w:tcPr>
          <w:p w14:paraId="21AFB3D6">
            <w:pPr>
              <w:spacing w:line="300" w:lineRule="exact"/>
              <w:jc w:val="left"/>
              <w:rPr>
                <w:rFonts w:ascii="方正书宋_GBK" w:eastAsia="方正书宋_GBK"/>
              </w:rPr>
            </w:pPr>
            <w:r>
              <w:rPr>
                <w:rFonts w:hint="eastAsia" w:ascii="方正书宋_GBK" w:eastAsia="方正书宋_GBK"/>
              </w:rPr>
              <w:t>根据年度使用计划</w:t>
            </w:r>
          </w:p>
        </w:tc>
      </w:tr>
      <w:tr w14:paraId="68D2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9EA7B0">
            <w:pPr>
              <w:spacing w:line="300" w:lineRule="exact"/>
              <w:jc w:val="center"/>
              <w:rPr>
                <w:rFonts w:ascii="方正书宋_GBK" w:eastAsia="方正书宋_GBK"/>
              </w:rPr>
            </w:pPr>
          </w:p>
        </w:tc>
        <w:tc>
          <w:tcPr>
            <w:tcW w:w="1134" w:type="dxa"/>
            <w:shd w:val="clear" w:color="auto" w:fill="auto"/>
            <w:vAlign w:val="center"/>
          </w:tcPr>
          <w:p w14:paraId="54EAFDBE">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17C5ABE6">
            <w:pPr>
              <w:spacing w:line="300" w:lineRule="exact"/>
              <w:jc w:val="left"/>
              <w:rPr>
                <w:rFonts w:ascii="方正书宋_GBK" w:eastAsia="方正书宋_GBK"/>
              </w:rPr>
            </w:pPr>
            <w:r>
              <w:rPr>
                <w:rFonts w:hint="eastAsia" w:ascii="方正书宋_GBK" w:eastAsia="方正书宋_GBK"/>
              </w:rPr>
              <w:t>配套设施完成率</w:t>
            </w:r>
          </w:p>
        </w:tc>
        <w:tc>
          <w:tcPr>
            <w:tcW w:w="2891" w:type="dxa"/>
            <w:shd w:val="clear" w:color="auto" w:fill="auto"/>
            <w:vAlign w:val="center"/>
          </w:tcPr>
          <w:p w14:paraId="1060DE5F">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0418AFD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0F33E56A">
            <w:pPr>
              <w:spacing w:line="300" w:lineRule="exact"/>
              <w:jc w:val="left"/>
              <w:rPr>
                <w:rFonts w:ascii="方正书宋_GBK" w:eastAsia="方正书宋_GBK"/>
              </w:rPr>
            </w:pPr>
            <w:r>
              <w:rPr>
                <w:rFonts w:hint="eastAsia" w:ascii="方正书宋_GBK" w:eastAsia="方正书宋_GBK"/>
              </w:rPr>
              <w:t>根据车辆配置情况</w:t>
            </w:r>
          </w:p>
        </w:tc>
      </w:tr>
      <w:tr w14:paraId="2593E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9781EBB">
            <w:pPr>
              <w:spacing w:line="300" w:lineRule="exact"/>
              <w:jc w:val="center"/>
              <w:rPr>
                <w:rFonts w:ascii="方正书宋_GBK" w:eastAsia="方正书宋_GBK"/>
              </w:rPr>
            </w:pPr>
          </w:p>
        </w:tc>
        <w:tc>
          <w:tcPr>
            <w:tcW w:w="1134" w:type="dxa"/>
            <w:shd w:val="clear" w:color="auto" w:fill="auto"/>
            <w:vAlign w:val="center"/>
          </w:tcPr>
          <w:p w14:paraId="45013A40">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C4730B7">
            <w:pPr>
              <w:spacing w:line="300" w:lineRule="exact"/>
              <w:jc w:val="left"/>
              <w:rPr>
                <w:rFonts w:ascii="方正书宋_GBK" w:eastAsia="方正书宋_GBK"/>
              </w:rPr>
            </w:pPr>
            <w:r>
              <w:rPr>
                <w:rFonts w:hint="eastAsia" w:ascii="方正书宋_GBK" w:eastAsia="方正书宋_GBK"/>
              </w:rPr>
              <w:t>维修维护及时率</w:t>
            </w:r>
          </w:p>
        </w:tc>
        <w:tc>
          <w:tcPr>
            <w:tcW w:w="2891" w:type="dxa"/>
            <w:shd w:val="clear" w:color="auto" w:fill="auto"/>
            <w:vAlign w:val="center"/>
          </w:tcPr>
          <w:p w14:paraId="27515635">
            <w:pPr>
              <w:spacing w:line="300" w:lineRule="exact"/>
              <w:jc w:val="left"/>
              <w:rPr>
                <w:rFonts w:ascii="方正书宋_GBK" w:eastAsia="方正书宋_GBK"/>
              </w:rPr>
            </w:pPr>
            <w:r>
              <w:rPr>
                <w:rFonts w:hint="eastAsia" w:ascii="方正书宋_GBK" w:eastAsia="方正书宋_GBK"/>
              </w:rPr>
              <w:t>及时维修维护故障车辆占故障车辆总数的比率</w:t>
            </w:r>
          </w:p>
        </w:tc>
        <w:tc>
          <w:tcPr>
            <w:tcW w:w="1276" w:type="dxa"/>
            <w:shd w:val="clear" w:color="auto" w:fill="auto"/>
            <w:vAlign w:val="center"/>
          </w:tcPr>
          <w:p w14:paraId="5A4508D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1D741B6A">
            <w:pPr>
              <w:spacing w:line="300" w:lineRule="exact"/>
              <w:jc w:val="left"/>
              <w:rPr>
                <w:rFonts w:ascii="方正书宋_GBK" w:eastAsia="方正书宋_GBK"/>
              </w:rPr>
            </w:pPr>
            <w:r>
              <w:rPr>
                <w:rFonts w:hint="eastAsia" w:ascii="方正书宋_GBK" w:eastAsia="方正书宋_GBK"/>
              </w:rPr>
              <w:t>根据缴费单据</w:t>
            </w:r>
          </w:p>
        </w:tc>
      </w:tr>
      <w:tr w14:paraId="13826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CB2A103">
            <w:pPr>
              <w:spacing w:line="300" w:lineRule="exact"/>
              <w:jc w:val="center"/>
              <w:rPr>
                <w:rFonts w:ascii="方正书宋_GBK" w:eastAsia="方正书宋_GBK"/>
              </w:rPr>
            </w:pPr>
          </w:p>
        </w:tc>
        <w:tc>
          <w:tcPr>
            <w:tcW w:w="1134" w:type="dxa"/>
            <w:shd w:val="clear" w:color="auto" w:fill="auto"/>
            <w:vAlign w:val="center"/>
          </w:tcPr>
          <w:p w14:paraId="1B6BB6D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59D85AC">
            <w:pPr>
              <w:spacing w:line="300" w:lineRule="exact"/>
              <w:jc w:val="left"/>
              <w:rPr>
                <w:rFonts w:ascii="方正书宋_GBK" w:eastAsia="方正书宋_GBK"/>
              </w:rPr>
            </w:pPr>
            <w:r>
              <w:rPr>
                <w:rFonts w:hint="eastAsia" w:ascii="方正书宋_GBK" w:eastAsia="方正书宋_GBK"/>
              </w:rPr>
              <w:t>平均保障每辆车正常运行的费用</w:t>
            </w:r>
          </w:p>
        </w:tc>
        <w:tc>
          <w:tcPr>
            <w:tcW w:w="2891" w:type="dxa"/>
            <w:shd w:val="clear" w:color="auto" w:fill="auto"/>
            <w:vAlign w:val="center"/>
          </w:tcPr>
          <w:p w14:paraId="4D4167A1">
            <w:pPr>
              <w:spacing w:line="300" w:lineRule="exact"/>
              <w:jc w:val="left"/>
              <w:rPr>
                <w:rFonts w:ascii="方正书宋_GBK" w:eastAsia="方正书宋_GBK"/>
              </w:rPr>
            </w:pPr>
            <w:r>
              <w:rPr>
                <w:rFonts w:hint="eastAsia" w:ascii="方正书宋_GBK" w:eastAsia="方正书宋_GBK"/>
              </w:rPr>
              <w:t>保障每辆车正常运行的费用</w:t>
            </w:r>
          </w:p>
        </w:tc>
        <w:tc>
          <w:tcPr>
            <w:tcW w:w="1276" w:type="dxa"/>
            <w:shd w:val="clear" w:color="auto" w:fill="auto"/>
            <w:vAlign w:val="center"/>
          </w:tcPr>
          <w:p w14:paraId="33F714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21000</w:t>
            </w:r>
            <w:r>
              <w:rPr>
                <w:rFonts w:hint="eastAsia" w:ascii="方正书宋_GBK" w:eastAsia="方正书宋_GBK"/>
              </w:rPr>
              <w:t>元</w:t>
            </w:r>
          </w:p>
        </w:tc>
        <w:tc>
          <w:tcPr>
            <w:tcW w:w="1701" w:type="dxa"/>
            <w:shd w:val="clear" w:color="auto" w:fill="auto"/>
            <w:vAlign w:val="center"/>
          </w:tcPr>
          <w:p w14:paraId="6AE0D6F3">
            <w:pPr>
              <w:spacing w:line="300" w:lineRule="exact"/>
              <w:jc w:val="left"/>
              <w:rPr>
                <w:rFonts w:ascii="方正书宋_GBK" w:eastAsia="方正书宋_GBK"/>
              </w:rPr>
            </w:pPr>
            <w:r>
              <w:rPr>
                <w:rFonts w:hint="eastAsia" w:ascii="方正书宋_GBK" w:eastAsia="方正书宋_GBK"/>
              </w:rPr>
              <w:t>根据维修维护清单以及保险单</w:t>
            </w:r>
          </w:p>
        </w:tc>
      </w:tr>
      <w:tr w14:paraId="10D3D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76A256D">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5EBEB5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9D953F3">
            <w:pPr>
              <w:spacing w:line="300" w:lineRule="exact"/>
              <w:jc w:val="left"/>
              <w:rPr>
                <w:rFonts w:ascii="方正书宋_GBK" w:eastAsia="方正书宋_GBK"/>
              </w:rPr>
            </w:pPr>
            <w:r>
              <w:rPr>
                <w:rFonts w:hint="eastAsia" w:ascii="方正书宋_GBK" w:eastAsia="方正书宋_GBK"/>
              </w:rPr>
              <w:t>公车使用监督管理有效率</w:t>
            </w:r>
          </w:p>
        </w:tc>
        <w:tc>
          <w:tcPr>
            <w:tcW w:w="2891" w:type="dxa"/>
            <w:shd w:val="clear" w:color="auto" w:fill="auto"/>
            <w:vAlign w:val="center"/>
          </w:tcPr>
          <w:p w14:paraId="008ADAED">
            <w:pPr>
              <w:spacing w:line="300" w:lineRule="exact"/>
              <w:jc w:val="left"/>
              <w:rPr>
                <w:rFonts w:ascii="方正书宋_GBK" w:eastAsia="方正书宋_GBK"/>
              </w:rPr>
            </w:pPr>
            <w:r>
              <w:rPr>
                <w:rFonts w:hint="eastAsia" w:ascii="方正书宋_GBK" w:eastAsia="方正书宋_GBK"/>
              </w:rPr>
              <w:t>合理使用车辆，最大限度的发挥使用率，统一制式喷涂，方便社会监督，从源头防范公车私用</w:t>
            </w:r>
          </w:p>
        </w:tc>
        <w:tc>
          <w:tcPr>
            <w:tcW w:w="1276" w:type="dxa"/>
            <w:shd w:val="clear" w:color="auto" w:fill="auto"/>
            <w:vAlign w:val="center"/>
          </w:tcPr>
          <w:p w14:paraId="71DDF2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8E74D9A">
            <w:pPr>
              <w:spacing w:line="300" w:lineRule="exact"/>
              <w:jc w:val="left"/>
              <w:rPr>
                <w:rFonts w:ascii="方正书宋_GBK" w:eastAsia="方正书宋_GBK"/>
              </w:rPr>
            </w:pPr>
            <w:r>
              <w:rPr>
                <w:rFonts w:hint="eastAsia" w:ascii="方正书宋_GBK" w:eastAsia="方正书宋_GBK"/>
              </w:rPr>
              <w:t>根据日常使用情况</w:t>
            </w:r>
          </w:p>
        </w:tc>
      </w:tr>
      <w:tr w14:paraId="3D886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384343">
            <w:pPr>
              <w:spacing w:line="300" w:lineRule="exact"/>
              <w:jc w:val="center"/>
              <w:rPr>
                <w:rFonts w:ascii="方正书宋_GBK" w:eastAsia="方正书宋_GBK"/>
              </w:rPr>
            </w:pPr>
          </w:p>
        </w:tc>
        <w:tc>
          <w:tcPr>
            <w:tcW w:w="1134" w:type="dxa"/>
            <w:shd w:val="clear" w:color="auto" w:fill="auto"/>
            <w:vAlign w:val="center"/>
          </w:tcPr>
          <w:p w14:paraId="160D1E7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4C2C66E">
            <w:pPr>
              <w:spacing w:line="300" w:lineRule="exact"/>
              <w:jc w:val="left"/>
              <w:rPr>
                <w:rFonts w:ascii="方正书宋_GBK" w:eastAsia="方正书宋_GBK"/>
              </w:rPr>
            </w:pPr>
            <w:r>
              <w:rPr>
                <w:rFonts w:hint="eastAsia" w:ascii="方正书宋_GBK" w:eastAsia="方正书宋_GBK"/>
              </w:rPr>
              <w:t>使用效率提高率</w:t>
            </w:r>
          </w:p>
        </w:tc>
        <w:tc>
          <w:tcPr>
            <w:tcW w:w="2891" w:type="dxa"/>
            <w:shd w:val="clear" w:color="auto" w:fill="auto"/>
            <w:vAlign w:val="center"/>
          </w:tcPr>
          <w:p w14:paraId="54E19E42">
            <w:pPr>
              <w:spacing w:line="300" w:lineRule="exact"/>
              <w:jc w:val="left"/>
              <w:rPr>
                <w:rFonts w:ascii="方正书宋_GBK" w:eastAsia="方正书宋_GBK"/>
              </w:rPr>
            </w:pPr>
            <w:r>
              <w:rPr>
                <w:rFonts w:hint="eastAsia" w:ascii="方正书宋_GBK" w:eastAsia="方正书宋_GBK"/>
              </w:rPr>
              <w:t>使用次数与其他车辆相比</w:t>
            </w:r>
          </w:p>
        </w:tc>
        <w:tc>
          <w:tcPr>
            <w:tcW w:w="1276" w:type="dxa"/>
            <w:shd w:val="clear" w:color="auto" w:fill="auto"/>
            <w:vAlign w:val="center"/>
          </w:tcPr>
          <w:p w14:paraId="5E22DA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1BE43447">
            <w:pPr>
              <w:spacing w:line="300" w:lineRule="exact"/>
              <w:jc w:val="left"/>
              <w:rPr>
                <w:rFonts w:ascii="方正书宋_GBK" w:eastAsia="方正书宋_GBK"/>
              </w:rPr>
            </w:pPr>
            <w:r>
              <w:rPr>
                <w:rFonts w:hint="eastAsia" w:ascii="方正书宋_GBK" w:eastAsia="方正书宋_GBK"/>
              </w:rPr>
              <w:t>根据使用记录登记情况</w:t>
            </w:r>
          </w:p>
        </w:tc>
      </w:tr>
      <w:tr w14:paraId="50760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AF9740">
            <w:pPr>
              <w:spacing w:line="300" w:lineRule="exact"/>
              <w:jc w:val="center"/>
              <w:rPr>
                <w:rFonts w:ascii="方正书宋_GBK" w:eastAsia="方正书宋_GBK"/>
              </w:rPr>
            </w:pPr>
          </w:p>
        </w:tc>
        <w:tc>
          <w:tcPr>
            <w:tcW w:w="1134" w:type="dxa"/>
            <w:shd w:val="clear" w:color="auto" w:fill="auto"/>
            <w:vAlign w:val="center"/>
          </w:tcPr>
          <w:p w14:paraId="62A0650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F620024">
            <w:pPr>
              <w:spacing w:line="300" w:lineRule="exact"/>
              <w:jc w:val="left"/>
              <w:rPr>
                <w:rFonts w:ascii="方正书宋_GBK" w:eastAsia="方正书宋_GBK"/>
              </w:rPr>
            </w:pPr>
            <w:r>
              <w:rPr>
                <w:rFonts w:hint="eastAsia" w:ascii="方正书宋_GBK" w:eastAsia="方正书宋_GBK"/>
              </w:rPr>
              <w:t>公车使用保障率</w:t>
            </w:r>
          </w:p>
        </w:tc>
        <w:tc>
          <w:tcPr>
            <w:tcW w:w="2891" w:type="dxa"/>
            <w:shd w:val="clear" w:color="auto" w:fill="auto"/>
            <w:vAlign w:val="center"/>
          </w:tcPr>
          <w:p w14:paraId="15F3A410">
            <w:pPr>
              <w:spacing w:line="300" w:lineRule="exact"/>
              <w:jc w:val="left"/>
              <w:rPr>
                <w:rFonts w:ascii="方正书宋_GBK" w:eastAsia="方正书宋_GBK"/>
              </w:rPr>
            </w:pPr>
            <w:r>
              <w:rPr>
                <w:rFonts w:hint="eastAsia" w:ascii="方正书宋_GBK" w:eastAsia="方正书宋_GBK"/>
              </w:rPr>
              <w:t>高质量完成公车派出任务，不断提升公务用车服务能力和水平</w:t>
            </w:r>
          </w:p>
        </w:tc>
        <w:tc>
          <w:tcPr>
            <w:tcW w:w="1276" w:type="dxa"/>
            <w:shd w:val="clear" w:color="auto" w:fill="auto"/>
            <w:vAlign w:val="center"/>
          </w:tcPr>
          <w:p w14:paraId="1252635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E6801FF">
            <w:pPr>
              <w:spacing w:line="300" w:lineRule="exact"/>
              <w:jc w:val="left"/>
              <w:rPr>
                <w:rFonts w:ascii="方正书宋_GBK" w:eastAsia="方正书宋_GBK"/>
              </w:rPr>
            </w:pPr>
            <w:r>
              <w:rPr>
                <w:rFonts w:hint="eastAsia" w:ascii="方正书宋_GBK" w:eastAsia="方正书宋_GBK"/>
              </w:rPr>
              <w:t>根据工作保障情况</w:t>
            </w:r>
          </w:p>
        </w:tc>
      </w:tr>
      <w:tr w14:paraId="4A0C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08411B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7031537">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470D052">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3E89D247">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006ABF8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EF2B3EF">
            <w:pPr>
              <w:spacing w:line="300" w:lineRule="exact"/>
              <w:jc w:val="left"/>
              <w:rPr>
                <w:rFonts w:ascii="方正书宋_GBK" w:eastAsia="方正书宋_GBK"/>
              </w:rPr>
            </w:pPr>
            <w:r>
              <w:rPr>
                <w:rFonts w:hint="eastAsia" w:ascii="方正书宋_GBK" w:eastAsia="方正书宋_GBK"/>
              </w:rPr>
              <w:t>根据反馈意见及建议</w:t>
            </w:r>
          </w:p>
        </w:tc>
      </w:tr>
      <w:tr w14:paraId="74B2B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08380CF">
            <w:pPr>
              <w:spacing w:line="300" w:lineRule="exact"/>
              <w:jc w:val="center"/>
              <w:rPr>
                <w:rFonts w:ascii="方正书宋_GBK" w:eastAsia="方正书宋_GBK"/>
              </w:rPr>
            </w:pPr>
          </w:p>
        </w:tc>
        <w:tc>
          <w:tcPr>
            <w:tcW w:w="1134" w:type="dxa"/>
            <w:shd w:val="clear" w:color="auto" w:fill="auto"/>
            <w:vAlign w:val="center"/>
          </w:tcPr>
          <w:p w14:paraId="2EBBD40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49ED035">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2D10C151">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490BE6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BB3EDC0">
            <w:pPr>
              <w:spacing w:line="300" w:lineRule="exact"/>
              <w:jc w:val="left"/>
              <w:rPr>
                <w:rFonts w:ascii="方正书宋_GBK" w:eastAsia="方正书宋_GBK"/>
              </w:rPr>
            </w:pPr>
            <w:r>
              <w:rPr>
                <w:rFonts w:hint="eastAsia" w:ascii="方正书宋_GBK" w:eastAsia="方正书宋_GBK"/>
              </w:rPr>
              <w:t>根据反馈意见及建议</w:t>
            </w:r>
          </w:p>
        </w:tc>
      </w:tr>
    </w:tbl>
    <w:p w14:paraId="5D3565B2">
      <w:pPr>
        <w:spacing w:line="300" w:lineRule="exact"/>
        <w:jc w:val="left"/>
        <w:sectPr>
          <w:pgSz w:w="11907" w:h="16839"/>
          <w:pgMar w:top="1984" w:right="1304" w:bottom="1134" w:left="1304" w:header="851" w:footer="992" w:gutter="0"/>
          <w:cols w:space="425" w:num="1"/>
          <w:docGrid w:type="lines" w:linePitch="312" w:charSpace="0"/>
        </w:sectPr>
      </w:pPr>
    </w:p>
    <w:p w14:paraId="25D89096">
      <w:pPr>
        <w:spacing w:line="300" w:lineRule="exact"/>
        <w:jc w:val="left"/>
      </w:pPr>
    </w:p>
    <w:p w14:paraId="6264ACDA">
      <w:pPr>
        <w:ind w:firstLine="562" w:firstLineChars="200"/>
        <w:jc w:val="left"/>
        <w:outlineLvl w:val="3"/>
        <w:rPr>
          <w:rFonts w:ascii="Times New Roman" w:hAnsi="宋体"/>
          <w:b/>
          <w:sz w:val="28"/>
        </w:rPr>
      </w:pPr>
      <w:bookmarkStart w:id="19" w:name="_Toc67663770"/>
      <w:r>
        <w:rPr>
          <w:rFonts w:hint="eastAsia" w:ascii="方正仿宋_GBK" w:eastAsia="方正仿宋_GBK"/>
          <w:b/>
          <w:sz w:val="28"/>
        </w:rPr>
        <w:t>15.机关日常运行经费项目绩效目标表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15、2019年自行车赛刀旗、挡板、大黄鸭等摆放费用yp绩效目标表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0722A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41A367F7">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59D1AEF5">
            <w:pPr>
              <w:spacing w:line="300" w:lineRule="exact"/>
              <w:jc w:val="right"/>
              <w:rPr>
                <w:rFonts w:ascii="方正书宋_GBK" w:eastAsia="方正书宋_GBK"/>
              </w:rPr>
            </w:pPr>
          </w:p>
        </w:tc>
      </w:tr>
      <w:tr w14:paraId="2A567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3121BEE6">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73A45E1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日常办公印刷费保障机关运行</w:t>
            </w:r>
          </w:p>
          <w:p w14:paraId="2AC2B56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门卫安装固定电话，有突发事件及时沟通</w:t>
            </w:r>
          </w:p>
          <w:p w14:paraId="1813E3D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便于管理车辆的进出</w:t>
            </w:r>
          </w:p>
        </w:tc>
      </w:tr>
    </w:tbl>
    <w:p w14:paraId="7720E5BC">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AF4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5CD78331">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0863F36">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55C065AD">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41574C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281FCD2">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FF558DE">
            <w:pPr>
              <w:spacing w:line="300" w:lineRule="exact"/>
              <w:jc w:val="center"/>
              <w:rPr>
                <w:rFonts w:ascii="方正书宋_GBK" w:eastAsia="方正书宋_GBK"/>
                <w:b/>
              </w:rPr>
            </w:pPr>
            <w:r>
              <w:rPr>
                <w:rFonts w:hint="eastAsia" w:ascii="方正书宋_GBK" w:eastAsia="方正书宋_GBK"/>
                <w:b/>
              </w:rPr>
              <w:t>指标值确定依据</w:t>
            </w:r>
          </w:p>
        </w:tc>
      </w:tr>
      <w:tr w14:paraId="413E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EFD7898">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7FA3F2E5">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293E4A5">
            <w:pPr>
              <w:spacing w:line="300" w:lineRule="exact"/>
              <w:jc w:val="left"/>
              <w:rPr>
                <w:rFonts w:ascii="方正书宋_GBK" w:eastAsia="方正书宋_GBK"/>
              </w:rPr>
            </w:pPr>
            <w:r>
              <w:rPr>
                <w:rFonts w:hint="eastAsia" w:ascii="方正书宋_GBK" w:eastAsia="方正书宋_GBK"/>
              </w:rPr>
              <w:t>所购办公设备保障办公区个数（个）</w:t>
            </w:r>
          </w:p>
        </w:tc>
        <w:tc>
          <w:tcPr>
            <w:tcW w:w="2891" w:type="dxa"/>
            <w:shd w:val="clear" w:color="auto" w:fill="auto"/>
            <w:vAlign w:val="center"/>
          </w:tcPr>
          <w:p w14:paraId="07EBDDB5">
            <w:pPr>
              <w:spacing w:line="300" w:lineRule="exact"/>
              <w:jc w:val="left"/>
              <w:rPr>
                <w:rFonts w:ascii="方正书宋_GBK" w:eastAsia="方正书宋_GBK"/>
              </w:rPr>
            </w:pPr>
            <w:r>
              <w:rPr>
                <w:rFonts w:hint="eastAsia" w:ascii="方正书宋_GBK" w:eastAsia="方正书宋_GBK"/>
              </w:rPr>
              <w:t>所购办公设备保障办公区正常办公个数</w:t>
            </w:r>
          </w:p>
        </w:tc>
        <w:tc>
          <w:tcPr>
            <w:tcW w:w="1276" w:type="dxa"/>
            <w:shd w:val="clear" w:color="auto" w:fill="auto"/>
            <w:vAlign w:val="center"/>
          </w:tcPr>
          <w:p w14:paraId="3B268259">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14:paraId="02D5BE8C">
            <w:pPr>
              <w:spacing w:line="300" w:lineRule="exact"/>
              <w:jc w:val="left"/>
              <w:rPr>
                <w:rFonts w:ascii="方正书宋_GBK" w:eastAsia="方正书宋_GBK"/>
              </w:rPr>
            </w:pPr>
            <w:r>
              <w:rPr>
                <w:rFonts w:hint="eastAsia" w:ascii="方正书宋_GBK" w:eastAsia="方正书宋_GBK"/>
              </w:rPr>
              <w:t>根据办公区个数</w:t>
            </w:r>
          </w:p>
        </w:tc>
      </w:tr>
      <w:tr w14:paraId="4B4F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1F8CA5">
            <w:pPr>
              <w:spacing w:line="300" w:lineRule="exact"/>
              <w:jc w:val="center"/>
              <w:rPr>
                <w:rFonts w:ascii="方正书宋_GBK" w:eastAsia="方正书宋_GBK"/>
              </w:rPr>
            </w:pPr>
          </w:p>
        </w:tc>
        <w:tc>
          <w:tcPr>
            <w:tcW w:w="1134" w:type="dxa"/>
            <w:shd w:val="clear" w:color="auto" w:fill="auto"/>
            <w:vAlign w:val="center"/>
          </w:tcPr>
          <w:p w14:paraId="275127B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1F890FC">
            <w:pPr>
              <w:spacing w:line="300" w:lineRule="exact"/>
              <w:jc w:val="left"/>
              <w:rPr>
                <w:rFonts w:ascii="方正书宋_GBK" w:eastAsia="方正书宋_GBK"/>
              </w:rPr>
            </w:pPr>
            <w:r>
              <w:rPr>
                <w:rFonts w:hint="eastAsia" w:ascii="方正书宋_GBK" w:eastAsia="方正书宋_GBK"/>
              </w:rPr>
              <w:t>产品验收合格率</w:t>
            </w:r>
          </w:p>
        </w:tc>
        <w:tc>
          <w:tcPr>
            <w:tcW w:w="2891" w:type="dxa"/>
            <w:shd w:val="clear" w:color="auto" w:fill="auto"/>
            <w:vAlign w:val="center"/>
          </w:tcPr>
          <w:p w14:paraId="43601615">
            <w:pPr>
              <w:spacing w:line="300" w:lineRule="exact"/>
              <w:jc w:val="left"/>
              <w:rPr>
                <w:rFonts w:ascii="方正书宋_GBK" w:eastAsia="方正书宋_GBK"/>
              </w:rPr>
            </w:pPr>
            <w:r>
              <w:rPr>
                <w:rFonts w:hint="eastAsia" w:ascii="方正书宋_GBK" w:eastAsia="方正书宋_GBK"/>
              </w:rPr>
              <w:t>验收合格情况占总数比率</w:t>
            </w:r>
          </w:p>
        </w:tc>
        <w:tc>
          <w:tcPr>
            <w:tcW w:w="1276" w:type="dxa"/>
            <w:shd w:val="clear" w:color="auto" w:fill="auto"/>
            <w:vAlign w:val="center"/>
          </w:tcPr>
          <w:p w14:paraId="4C0E1DA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7F91E33D">
            <w:pPr>
              <w:spacing w:line="300" w:lineRule="exact"/>
              <w:jc w:val="left"/>
              <w:rPr>
                <w:rFonts w:ascii="方正书宋_GBK" w:eastAsia="方正书宋_GBK"/>
              </w:rPr>
            </w:pPr>
            <w:r>
              <w:rPr>
                <w:rFonts w:hint="eastAsia" w:ascii="方正书宋_GBK" w:eastAsia="方正书宋_GBK"/>
              </w:rPr>
              <w:t>根据购置产品质量检测</w:t>
            </w:r>
          </w:p>
        </w:tc>
      </w:tr>
      <w:tr w14:paraId="7555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CE6952">
            <w:pPr>
              <w:spacing w:line="300" w:lineRule="exact"/>
              <w:jc w:val="center"/>
              <w:rPr>
                <w:rFonts w:ascii="方正书宋_GBK" w:eastAsia="方正书宋_GBK"/>
              </w:rPr>
            </w:pPr>
          </w:p>
        </w:tc>
        <w:tc>
          <w:tcPr>
            <w:tcW w:w="1134" w:type="dxa"/>
            <w:shd w:val="clear" w:color="auto" w:fill="auto"/>
            <w:vAlign w:val="center"/>
          </w:tcPr>
          <w:p w14:paraId="5A5D57D7">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874C0A8">
            <w:pPr>
              <w:spacing w:line="300" w:lineRule="exact"/>
              <w:jc w:val="left"/>
              <w:rPr>
                <w:rFonts w:ascii="方正书宋_GBK" w:eastAsia="方正书宋_GBK"/>
              </w:rPr>
            </w:pPr>
            <w:r>
              <w:rPr>
                <w:rFonts w:hint="eastAsia" w:ascii="方正书宋_GBK" w:eastAsia="方正书宋_GBK"/>
              </w:rPr>
              <w:t>用品及时购置率</w:t>
            </w:r>
          </w:p>
        </w:tc>
        <w:tc>
          <w:tcPr>
            <w:tcW w:w="2891" w:type="dxa"/>
            <w:shd w:val="clear" w:color="auto" w:fill="auto"/>
            <w:vAlign w:val="center"/>
          </w:tcPr>
          <w:p w14:paraId="733A6612">
            <w:pPr>
              <w:spacing w:line="300" w:lineRule="exact"/>
              <w:jc w:val="left"/>
              <w:rPr>
                <w:rFonts w:ascii="方正书宋_GBK" w:eastAsia="方正书宋_GBK"/>
              </w:rPr>
            </w:pPr>
            <w:r>
              <w:rPr>
                <w:rFonts w:hint="eastAsia" w:ascii="方正书宋_GBK" w:eastAsia="方正书宋_GBK"/>
              </w:rPr>
              <w:t>及时购置用品占应及时购置比例的比率</w:t>
            </w:r>
          </w:p>
        </w:tc>
        <w:tc>
          <w:tcPr>
            <w:tcW w:w="1276" w:type="dxa"/>
            <w:shd w:val="clear" w:color="auto" w:fill="auto"/>
            <w:vAlign w:val="center"/>
          </w:tcPr>
          <w:p w14:paraId="322D646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70AA8B9F">
            <w:pPr>
              <w:spacing w:line="300" w:lineRule="exact"/>
              <w:jc w:val="left"/>
              <w:rPr>
                <w:rFonts w:ascii="方正书宋_GBK" w:eastAsia="方正书宋_GBK"/>
              </w:rPr>
            </w:pPr>
            <w:r>
              <w:rPr>
                <w:rFonts w:hint="eastAsia" w:ascii="方正书宋_GBK" w:eastAsia="方正书宋_GBK"/>
              </w:rPr>
              <w:t>根据购置计划</w:t>
            </w:r>
          </w:p>
        </w:tc>
      </w:tr>
      <w:tr w14:paraId="77C69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FE2B7C">
            <w:pPr>
              <w:spacing w:line="300" w:lineRule="exact"/>
              <w:jc w:val="center"/>
              <w:rPr>
                <w:rFonts w:ascii="方正书宋_GBK" w:eastAsia="方正书宋_GBK"/>
              </w:rPr>
            </w:pPr>
          </w:p>
        </w:tc>
        <w:tc>
          <w:tcPr>
            <w:tcW w:w="1134" w:type="dxa"/>
            <w:shd w:val="clear" w:color="auto" w:fill="auto"/>
            <w:vAlign w:val="center"/>
          </w:tcPr>
          <w:p w14:paraId="2707ABF5">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A66DCD6">
            <w:pPr>
              <w:spacing w:line="300" w:lineRule="exact"/>
              <w:jc w:val="left"/>
              <w:rPr>
                <w:rFonts w:ascii="方正书宋_GBK" w:eastAsia="方正书宋_GBK"/>
              </w:rPr>
            </w:pPr>
            <w:r>
              <w:rPr>
                <w:rFonts w:hint="eastAsia" w:ascii="方正书宋_GBK" w:eastAsia="方正书宋_GBK"/>
              </w:rPr>
              <w:t>本年度成本</w:t>
            </w:r>
          </w:p>
        </w:tc>
        <w:tc>
          <w:tcPr>
            <w:tcW w:w="2891" w:type="dxa"/>
            <w:shd w:val="clear" w:color="auto" w:fill="auto"/>
            <w:vAlign w:val="center"/>
          </w:tcPr>
          <w:p w14:paraId="7AD50257">
            <w:pPr>
              <w:spacing w:line="300" w:lineRule="exact"/>
              <w:jc w:val="left"/>
              <w:rPr>
                <w:rFonts w:ascii="方正书宋_GBK" w:eastAsia="方正书宋_GBK"/>
              </w:rPr>
            </w:pPr>
            <w:r>
              <w:rPr>
                <w:rFonts w:hint="eastAsia" w:ascii="方正书宋_GBK" w:eastAsia="方正书宋_GBK"/>
              </w:rPr>
              <w:t>本年度费用</w:t>
            </w:r>
          </w:p>
        </w:tc>
        <w:tc>
          <w:tcPr>
            <w:tcW w:w="1276" w:type="dxa"/>
            <w:shd w:val="clear" w:color="auto" w:fill="auto"/>
            <w:vAlign w:val="center"/>
          </w:tcPr>
          <w:p w14:paraId="662A2DE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p>
        </w:tc>
        <w:tc>
          <w:tcPr>
            <w:tcW w:w="1701" w:type="dxa"/>
            <w:shd w:val="clear" w:color="auto" w:fill="auto"/>
            <w:vAlign w:val="center"/>
          </w:tcPr>
          <w:p w14:paraId="406831F8">
            <w:pPr>
              <w:spacing w:line="300" w:lineRule="exact"/>
              <w:jc w:val="left"/>
              <w:rPr>
                <w:rFonts w:ascii="方正书宋_GBK" w:eastAsia="方正书宋_GBK"/>
              </w:rPr>
            </w:pPr>
            <w:r>
              <w:rPr>
                <w:rFonts w:hint="eastAsia" w:ascii="方正书宋_GBK" w:eastAsia="方正书宋_GBK"/>
              </w:rPr>
              <w:t>根据缴费单据</w:t>
            </w:r>
          </w:p>
        </w:tc>
      </w:tr>
      <w:tr w14:paraId="3680A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49E59F4">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2DEB950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A1FBBD">
            <w:pPr>
              <w:spacing w:line="300" w:lineRule="exact"/>
              <w:jc w:val="left"/>
              <w:rPr>
                <w:rFonts w:ascii="方正书宋_GBK" w:eastAsia="方正书宋_GBK"/>
              </w:rPr>
            </w:pPr>
            <w:r>
              <w:rPr>
                <w:rFonts w:hint="eastAsia" w:ascii="方正书宋_GBK" w:eastAsia="方正书宋_GBK"/>
              </w:rPr>
              <w:t>工作保障率</w:t>
            </w:r>
          </w:p>
        </w:tc>
        <w:tc>
          <w:tcPr>
            <w:tcW w:w="2891" w:type="dxa"/>
            <w:shd w:val="clear" w:color="auto" w:fill="auto"/>
            <w:vAlign w:val="center"/>
          </w:tcPr>
          <w:p w14:paraId="37600597">
            <w:pPr>
              <w:spacing w:line="300" w:lineRule="exact"/>
              <w:jc w:val="left"/>
              <w:rPr>
                <w:rFonts w:ascii="方正书宋_GBK" w:eastAsia="方正书宋_GBK"/>
              </w:rPr>
            </w:pPr>
            <w:r>
              <w:rPr>
                <w:rFonts w:hint="eastAsia" w:ascii="方正书宋_GBK" w:eastAsia="方正书宋_GBK"/>
              </w:rPr>
              <w:t>有停车位的情况下保障住院单位车辆的正常通行率</w:t>
            </w:r>
          </w:p>
        </w:tc>
        <w:tc>
          <w:tcPr>
            <w:tcW w:w="1276" w:type="dxa"/>
            <w:shd w:val="clear" w:color="auto" w:fill="auto"/>
            <w:vAlign w:val="center"/>
          </w:tcPr>
          <w:p w14:paraId="5CD0AE7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A32799C">
            <w:pPr>
              <w:spacing w:line="300" w:lineRule="exact"/>
              <w:jc w:val="left"/>
              <w:rPr>
                <w:rFonts w:ascii="方正书宋_GBK" w:eastAsia="方正书宋_GBK"/>
              </w:rPr>
            </w:pPr>
            <w:r>
              <w:rPr>
                <w:rFonts w:hint="eastAsia" w:ascii="方正书宋_GBK" w:eastAsia="方正书宋_GBK"/>
              </w:rPr>
              <w:t>根据日常使用情况</w:t>
            </w:r>
          </w:p>
        </w:tc>
      </w:tr>
      <w:tr w14:paraId="7C75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F97EFA">
            <w:pPr>
              <w:spacing w:line="300" w:lineRule="exact"/>
              <w:jc w:val="center"/>
              <w:rPr>
                <w:rFonts w:ascii="方正书宋_GBK" w:eastAsia="方正书宋_GBK"/>
              </w:rPr>
            </w:pPr>
          </w:p>
        </w:tc>
        <w:tc>
          <w:tcPr>
            <w:tcW w:w="1134" w:type="dxa"/>
            <w:shd w:val="clear" w:color="auto" w:fill="auto"/>
            <w:vAlign w:val="center"/>
          </w:tcPr>
          <w:p w14:paraId="201505B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7C0F3C3">
            <w:pPr>
              <w:spacing w:line="300" w:lineRule="exact"/>
              <w:jc w:val="left"/>
              <w:rPr>
                <w:rFonts w:ascii="方正书宋_GBK" w:eastAsia="方正书宋_GBK"/>
              </w:rPr>
            </w:pPr>
            <w:r>
              <w:rPr>
                <w:rFonts w:hint="eastAsia" w:ascii="方正书宋_GBK" w:eastAsia="方正书宋_GBK"/>
              </w:rPr>
              <w:t>工作环境正常</w:t>
            </w:r>
          </w:p>
        </w:tc>
        <w:tc>
          <w:tcPr>
            <w:tcW w:w="2891" w:type="dxa"/>
            <w:shd w:val="clear" w:color="auto" w:fill="auto"/>
            <w:vAlign w:val="center"/>
          </w:tcPr>
          <w:p w14:paraId="798135FF">
            <w:pPr>
              <w:spacing w:line="300" w:lineRule="exact"/>
              <w:jc w:val="left"/>
              <w:rPr>
                <w:rFonts w:ascii="方正书宋_GBK" w:eastAsia="方正书宋_GBK"/>
              </w:rPr>
            </w:pPr>
            <w:r>
              <w:rPr>
                <w:rFonts w:hint="eastAsia" w:ascii="方正书宋_GBK" w:eastAsia="方正书宋_GBK"/>
              </w:rPr>
              <w:t>工作环境正常</w:t>
            </w:r>
          </w:p>
        </w:tc>
        <w:tc>
          <w:tcPr>
            <w:tcW w:w="1276" w:type="dxa"/>
            <w:shd w:val="clear" w:color="auto" w:fill="auto"/>
            <w:vAlign w:val="center"/>
          </w:tcPr>
          <w:p w14:paraId="1798554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2266A3C">
            <w:pPr>
              <w:spacing w:line="300" w:lineRule="exact"/>
              <w:jc w:val="left"/>
              <w:rPr>
                <w:rFonts w:ascii="方正书宋_GBK" w:eastAsia="方正书宋_GBK"/>
              </w:rPr>
            </w:pPr>
            <w:r>
              <w:rPr>
                <w:rFonts w:hint="eastAsia" w:ascii="方正书宋_GBK" w:eastAsia="方正书宋_GBK"/>
              </w:rPr>
              <w:t>根据相关部门的评价依据</w:t>
            </w:r>
          </w:p>
        </w:tc>
      </w:tr>
      <w:tr w14:paraId="06755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3CA1DA1">
            <w:pPr>
              <w:spacing w:line="300" w:lineRule="exact"/>
              <w:jc w:val="center"/>
              <w:rPr>
                <w:rFonts w:ascii="方正书宋_GBK" w:eastAsia="方正书宋_GBK"/>
              </w:rPr>
            </w:pPr>
          </w:p>
        </w:tc>
        <w:tc>
          <w:tcPr>
            <w:tcW w:w="1134" w:type="dxa"/>
            <w:shd w:val="clear" w:color="auto" w:fill="auto"/>
            <w:vAlign w:val="center"/>
          </w:tcPr>
          <w:p w14:paraId="4FC1BE7E">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74627B3">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19A3C18E">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5E7196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889B9E6">
            <w:pPr>
              <w:spacing w:line="300" w:lineRule="exact"/>
              <w:jc w:val="left"/>
              <w:rPr>
                <w:rFonts w:ascii="方正书宋_GBK" w:eastAsia="方正书宋_GBK"/>
              </w:rPr>
            </w:pPr>
            <w:r>
              <w:rPr>
                <w:rFonts w:hint="eastAsia" w:ascii="方正书宋_GBK" w:eastAsia="方正书宋_GBK"/>
              </w:rPr>
              <w:t>根据工作保障情况</w:t>
            </w:r>
          </w:p>
        </w:tc>
      </w:tr>
      <w:tr w14:paraId="47DD2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568AD5A">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72AEED7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3B820E3">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1CBCA33A">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4F2017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E30F213">
            <w:pPr>
              <w:spacing w:line="300" w:lineRule="exact"/>
              <w:jc w:val="left"/>
              <w:rPr>
                <w:rFonts w:ascii="方正书宋_GBK" w:eastAsia="方正书宋_GBK"/>
              </w:rPr>
            </w:pPr>
            <w:r>
              <w:rPr>
                <w:rFonts w:hint="eastAsia" w:ascii="方正书宋_GBK" w:eastAsia="方正书宋_GBK"/>
              </w:rPr>
              <w:t>根据反馈意见及建议</w:t>
            </w:r>
          </w:p>
        </w:tc>
      </w:tr>
      <w:tr w14:paraId="60B0A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5D69105">
            <w:pPr>
              <w:spacing w:line="300" w:lineRule="exact"/>
              <w:jc w:val="center"/>
              <w:rPr>
                <w:rFonts w:ascii="方正书宋_GBK" w:eastAsia="方正书宋_GBK"/>
              </w:rPr>
            </w:pPr>
          </w:p>
        </w:tc>
        <w:tc>
          <w:tcPr>
            <w:tcW w:w="1134" w:type="dxa"/>
            <w:shd w:val="clear" w:color="auto" w:fill="auto"/>
            <w:vAlign w:val="center"/>
          </w:tcPr>
          <w:p w14:paraId="5980D38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4DFB6464">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1A38478F">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36B57B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C993F3C">
            <w:pPr>
              <w:spacing w:line="300" w:lineRule="exact"/>
              <w:jc w:val="left"/>
              <w:rPr>
                <w:rFonts w:ascii="方正书宋_GBK" w:eastAsia="方正书宋_GBK"/>
              </w:rPr>
            </w:pPr>
            <w:r>
              <w:rPr>
                <w:rFonts w:hint="eastAsia" w:ascii="方正书宋_GBK" w:eastAsia="方正书宋_GBK"/>
              </w:rPr>
              <w:t>根据反馈意见及建议</w:t>
            </w:r>
          </w:p>
        </w:tc>
      </w:tr>
    </w:tbl>
    <w:p w14:paraId="6FF9536A">
      <w:pPr>
        <w:spacing w:line="300" w:lineRule="exact"/>
        <w:jc w:val="left"/>
        <w:sectPr>
          <w:pgSz w:w="11907" w:h="16839"/>
          <w:pgMar w:top="1984" w:right="1304" w:bottom="1134" w:left="1304" w:header="851" w:footer="992" w:gutter="0"/>
          <w:cols w:space="425" w:num="1"/>
          <w:docGrid w:type="lines" w:linePitch="312" w:charSpace="0"/>
        </w:sectPr>
      </w:pPr>
    </w:p>
    <w:p w14:paraId="27356439">
      <w:pPr>
        <w:spacing w:line="300" w:lineRule="exact"/>
        <w:jc w:val="left"/>
      </w:pPr>
    </w:p>
    <w:p w14:paraId="1A16694A">
      <w:pPr>
        <w:ind w:firstLine="562" w:firstLineChars="200"/>
        <w:jc w:val="left"/>
        <w:outlineLvl w:val="3"/>
        <w:rPr>
          <w:rFonts w:ascii="Times New Roman" w:hAnsi="宋体"/>
          <w:b/>
          <w:sz w:val="28"/>
        </w:rPr>
      </w:pPr>
      <w:bookmarkStart w:id="20" w:name="_Toc67663771"/>
      <w:r>
        <w:rPr>
          <w:rFonts w:hint="eastAsia" w:ascii="方正仿宋_GBK" w:eastAsia="方正仿宋_GBK"/>
          <w:b/>
          <w:sz w:val="28"/>
        </w:rPr>
        <w:t>16.县级周转房租赁费项目绩效目标表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16、落实重新安置军队退役人员待遇绩效目标表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5894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5EEA02A8">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472DB08D">
            <w:pPr>
              <w:spacing w:line="300" w:lineRule="exact"/>
              <w:jc w:val="right"/>
              <w:rPr>
                <w:rFonts w:ascii="方正书宋_GBK" w:eastAsia="方正书宋_GBK"/>
              </w:rPr>
            </w:pPr>
          </w:p>
        </w:tc>
      </w:tr>
      <w:tr w14:paraId="7E66D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153837C1">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6322B77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年对县级周转房租赁费的支付</w:t>
            </w:r>
          </w:p>
          <w:p w14:paraId="23F6241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平乡县机关事务管理局负责异地县领导的住房、生活、服务等日常工作，为了保障县级异地干部的住房，</w:t>
            </w:r>
            <w:r>
              <w:rPr>
                <w:rFonts w:ascii="方正书宋_GBK" w:eastAsia="方正书宋_GBK"/>
              </w:rPr>
              <w:t>2008</w:t>
            </w:r>
            <w:r>
              <w:rPr>
                <w:rFonts w:hint="eastAsia" w:ascii="方正书宋_GBK" w:eastAsia="方正书宋_GBK"/>
              </w:rPr>
              <w:t>年购置一批县级领导周转房，</w:t>
            </w:r>
            <w:r>
              <w:rPr>
                <w:rFonts w:ascii="方正书宋_GBK" w:eastAsia="方正书宋_GBK"/>
              </w:rPr>
              <w:t>2017</w:t>
            </w:r>
            <w:r>
              <w:rPr>
                <w:rFonts w:hint="eastAsia" w:ascii="方正书宋_GBK" w:eastAsia="方正书宋_GBK"/>
              </w:rPr>
              <w:t>年以来由于外地任职的县级领导增多，原来的周转房已经不能满足住房需求。</w:t>
            </w:r>
          </w:p>
          <w:p w14:paraId="6E431BC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保障县级异地干部的生活条件</w:t>
            </w:r>
          </w:p>
        </w:tc>
      </w:tr>
    </w:tbl>
    <w:p w14:paraId="1A055C83">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3EE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7545049">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4796614B">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66BB8E18">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FE98FBC">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401D1E5">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3AA40134">
            <w:pPr>
              <w:spacing w:line="300" w:lineRule="exact"/>
              <w:jc w:val="center"/>
              <w:rPr>
                <w:rFonts w:ascii="方正书宋_GBK" w:eastAsia="方正书宋_GBK"/>
                <w:b/>
              </w:rPr>
            </w:pPr>
            <w:r>
              <w:rPr>
                <w:rFonts w:hint="eastAsia" w:ascii="方正书宋_GBK" w:eastAsia="方正书宋_GBK"/>
                <w:b/>
              </w:rPr>
              <w:t>指标值确定依据</w:t>
            </w:r>
          </w:p>
        </w:tc>
      </w:tr>
      <w:tr w14:paraId="37E0B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80118B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0164196">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7BD93295">
            <w:pPr>
              <w:spacing w:line="300" w:lineRule="exact"/>
              <w:jc w:val="left"/>
              <w:rPr>
                <w:rFonts w:ascii="方正书宋_GBK" w:eastAsia="方正书宋_GBK"/>
              </w:rPr>
            </w:pPr>
            <w:r>
              <w:rPr>
                <w:rFonts w:hint="eastAsia" w:ascii="方正书宋_GBK" w:eastAsia="方正书宋_GBK"/>
              </w:rPr>
              <w:t>租赁周转房数量</w:t>
            </w:r>
          </w:p>
        </w:tc>
        <w:tc>
          <w:tcPr>
            <w:tcW w:w="2891" w:type="dxa"/>
            <w:shd w:val="clear" w:color="auto" w:fill="auto"/>
            <w:vAlign w:val="center"/>
          </w:tcPr>
          <w:p w14:paraId="770CDFB9">
            <w:pPr>
              <w:spacing w:line="300" w:lineRule="exact"/>
              <w:jc w:val="left"/>
              <w:rPr>
                <w:rFonts w:ascii="方正书宋_GBK" w:eastAsia="方正书宋_GBK"/>
              </w:rPr>
            </w:pPr>
            <w:r>
              <w:rPr>
                <w:rFonts w:hint="eastAsia" w:ascii="方正书宋_GBK" w:eastAsia="方正书宋_GBK"/>
              </w:rPr>
              <w:t>租赁保障领导生活住房数量</w:t>
            </w:r>
          </w:p>
        </w:tc>
        <w:tc>
          <w:tcPr>
            <w:tcW w:w="1276" w:type="dxa"/>
            <w:shd w:val="clear" w:color="auto" w:fill="auto"/>
            <w:vAlign w:val="center"/>
          </w:tcPr>
          <w:p w14:paraId="48BA234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套</w:t>
            </w:r>
          </w:p>
        </w:tc>
        <w:tc>
          <w:tcPr>
            <w:tcW w:w="1701" w:type="dxa"/>
            <w:shd w:val="clear" w:color="auto" w:fill="auto"/>
            <w:vAlign w:val="center"/>
          </w:tcPr>
          <w:p w14:paraId="1480E9F6">
            <w:pPr>
              <w:spacing w:line="300" w:lineRule="exact"/>
              <w:jc w:val="left"/>
              <w:rPr>
                <w:rFonts w:ascii="方正书宋_GBK" w:eastAsia="方正书宋_GBK"/>
              </w:rPr>
            </w:pPr>
            <w:r>
              <w:rPr>
                <w:rFonts w:hint="eastAsia" w:ascii="方正书宋_GBK" w:eastAsia="方正书宋_GBK"/>
              </w:rPr>
              <w:t>根据领导住房实际租赁数量</w:t>
            </w:r>
          </w:p>
        </w:tc>
      </w:tr>
      <w:tr w14:paraId="0BF6D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865CCAF">
            <w:pPr>
              <w:spacing w:line="300" w:lineRule="exact"/>
              <w:jc w:val="center"/>
              <w:rPr>
                <w:rFonts w:ascii="方正书宋_GBK" w:eastAsia="方正书宋_GBK"/>
              </w:rPr>
            </w:pPr>
          </w:p>
        </w:tc>
        <w:tc>
          <w:tcPr>
            <w:tcW w:w="1134" w:type="dxa"/>
            <w:shd w:val="clear" w:color="auto" w:fill="auto"/>
            <w:vAlign w:val="center"/>
          </w:tcPr>
          <w:p w14:paraId="535BB67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2E6216C">
            <w:pPr>
              <w:spacing w:line="300" w:lineRule="exact"/>
              <w:jc w:val="left"/>
              <w:rPr>
                <w:rFonts w:ascii="方正书宋_GBK" w:eastAsia="方正书宋_GBK"/>
              </w:rPr>
            </w:pPr>
            <w:r>
              <w:rPr>
                <w:rFonts w:hint="eastAsia" w:ascii="方正书宋_GBK" w:eastAsia="方正书宋_GBK"/>
              </w:rPr>
              <w:t>配套设施完成率（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03BB457">
            <w:pPr>
              <w:spacing w:line="300" w:lineRule="exact"/>
              <w:jc w:val="left"/>
              <w:rPr>
                <w:rFonts w:ascii="方正书宋_GBK" w:eastAsia="方正书宋_GBK"/>
              </w:rPr>
            </w:pPr>
            <w:r>
              <w:rPr>
                <w:rFonts w:hint="eastAsia" w:ascii="方正书宋_GBK" w:eastAsia="方正书宋_GBK"/>
              </w:rPr>
              <w:t>实际完成配套设施量占计划完成配套设施量的比率</w:t>
            </w:r>
          </w:p>
        </w:tc>
        <w:tc>
          <w:tcPr>
            <w:tcW w:w="1276" w:type="dxa"/>
            <w:shd w:val="clear" w:color="auto" w:fill="auto"/>
            <w:vAlign w:val="center"/>
          </w:tcPr>
          <w:p w14:paraId="4D017FE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1D511DCB">
            <w:pPr>
              <w:spacing w:line="300" w:lineRule="exact"/>
              <w:jc w:val="left"/>
              <w:rPr>
                <w:rFonts w:ascii="方正书宋_GBK" w:eastAsia="方正书宋_GBK"/>
              </w:rPr>
            </w:pPr>
            <w:r>
              <w:rPr>
                <w:rFonts w:hint="eastAsia" w:ascii="方正书宋_GBK" w:eastAsia="方正书宋_GBK"/>
              </w:rPr>
              <w:t>根据住房配套设施及计划比率</w:t>
            </w:r>
          </w:p>
        </w:tc>
      </w:tr>
      <w:tr w14:paraId="4C9BF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0C770D1">
            <w:pPr>
              <w:spacing w:line="300" w:lineRule="exact"/>
              <w:jc w:val="center"/>
              <w:rPr>
                <w:rFonts w:ascii="方正书宋_GBK" w:eastAsia="方正书宋_GBK"/>
              </w:rPr>
            </w:pPr>
          </w:p>
        </w:tc>
        <w:tc>
          <w:tcPr>
            <w:tcW w:w="1134" w:type="dxa"/>
            <w:shd w:val="clear" w:color="auto" w:fill="auto"/>
            <w:vAlign w:val="center"/>
          </w:tcPr>
          <w:p w14:paraId="5338995A">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37D220D9">
            <w:pPr>
              <w:spacing w:line="300" w:lineRule="exact"/>
              <w:jc w:val="left"/>
              <w:rPr>
                <w:rFonts w:ascii="方正书宋_GBK" w:eastAsia="方正书宋_GBK"/>
              </w:rPr>
            </w:pPr>
            <w:r>
              <w:rPr>
                <w:rFonts w:hint="eastAsia" w:ascii="方正书宋_GBK" w:eastAsia="方正书宋_GBK"/>
              </w:rPr>
              <w:t>解决住房问题及时率</w:t>
            </w:r>
          </w:p>
        </w:tc>
        <w:tc>
          <w:tcPr>
            <w:tcW w:w="2891" w:type="dxa"/>
            <w:shd w:val="clear" w:color="auto" w:fill="auto"/>
            <w:vAlign w:val="center"/>
          </w:tcPr>
          <w:p w14:paraId="4B43C79D">
            <w:pPr>
              <w:spacing w:line="300" w:lineRule="exact"/>
              <w:jc w:val="left"/>
              <w:rPr>
                <w:rFonts w:ascii="方正书宋_GBK" w:eastAsia="方正书宋_GBK"/>
              </w:rPr>
            </w:pPr>
            <w:r>
              <w:rPr>
                <w:rFonts w:hint="eastAsia" w:ascii="方正书宋_GBK" w:eastAsia="方正书宋_GBK"/>
              </w:rPr>
              <w:t>解决住房问题能够按照年度计划及时完成的比率</w:t>
            </w:r>
          </w:p>
        </w:tc>
        <w:tc>
          <w:tcPr>
            <w:tcW w:w="1276" w:type="dxa"/>
            <w:shd w:val="clear" w:color="auto" w:fill="auto"/>
            <w:vAlign w:val="center"/>
          </w:tcPr>
          <w:p w14:paraId="1ADABEA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7CD5C291">
            <w:pPr>
              <w:spacing w:line="300" w:lineRule="exact"/>
              <w:jc w:val="left"/>
              <w:rPr>
                <w:rFonts w:ascii="方正书宋_GBK" w:eastAsia="方正书宋_GBK"/>
              </w:rPr>
            </w:pPr>
            <w:r>
              <w:rPr>
                <w:rFonts w:hint="eastAsia" w:ascii="方正书宋_GBK" w:eastAsia="方正书宋_GBK"/>
              </w:rPr>
              <w:t>根据解决住房与应解决住房人数比率</w:t>
            </w:r>
          </w:p>
        </w:tc>
      </w:tr>
      <w:tr w14:paraId="0ED7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729A84">
            <w:pPr>
              <w:spacing w:line="300" w:lineRule="exact"/>
              <w:jc w:val="center"/>
              <w:rPr>
                <w:rFonts w:ascii="方正书宋_GBK" w:eastAsia="方正书宋_GBK"/>
              </w:rPr>
            </w:pPr>
          </w:p>
        </w:tc>
        <w:tc>
          <w:tcPr>
            <w:tcW w:w="1134" w:type="dxa"/>
            <w:shd w:val="clear" w:color="auto" w:fill="auto"/>
            <w:vAlign w:val="center"/>
          </w:tcPr>
          <w:p w14:paraId="07A9448F">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55F136DC">
            <w:pPr>
              <w:spacing w:line="300" w:lineRule="exact"/>
              <w:jc w:val="left"/>
              <w:rPr>
                <w:rFonts w:ascii="方正书宋_GBK" w:eastAsia="方正书宋_GBK"/>
              </w:rPr>
            </w:pPr>
            <w:r>
              <w:rPr>
                <w:rFonts w:hint="eastAsia" w:ascii="方正书宋_GBK" w:eastAsia="方正书宋_GBK"/>
              </w:rPr>
              <w:t>平均每套周转房租赁费（元</w:t>
            </w:r>
            <w:r>
              <w:rPr>
                <w:rFonts w:ascii="方正书宋_GBK" w:eastAsia="方正书宋_GBK"/>
              </w:rPr>
              <w:t>/</w:t>
            </w:r>
            <w:r>
              <w:rPr>
                <w:rFonts w:hint="eastAsia" w:ascii="方正书宋_GBK" w:eastAsia="方正书宋_GBK"/>
              </w:rPr>
              <w:t>年）</w:t>
            </w:r>
          </w:p>
        </w:tc>
        <w:tc>
          <w:tcPr>
            <w:tcW w:w="2891" w:type="dxa"/>
            <w:shd w:val="clear" w:color="auto" w:fill="auto"/>
            <w:vAlign w:val="center"/>
          </w:tcPr>
          <w:p w14:paraId="773014ED">
            <w:pPr>
              <w:spacing w:line="300" w:lineRule="exact"/>
              <w:jc w:val="left"/>
              <w:rPr>
                <w:rFonts w:ascii="方正书宋_GBK" w:eastAsia="方正书宋_GBK"/>
              </w:rPr>
            </w:pPr>
            <w:r>
              <w:rPr>
                <w:rFonts w:hint="eastAsia" w:ascii="方正书宋_GBK" w:eastAsia="方正书宋_GBK"/>
              </w:rPr>
              <w:t>平均每套周转房每年缴纳租赁费</w:t>
            </w:r>
          </w:p>
        </w:tc>
        <w:tc>
          <w:tcPr>
            <w:tcW w:w="1276" w:type="dxa"/>
            <w:shd w:val="clear" w:color="auto" w:fill="auto"/>
            <w:vAlign w:val="center"/>
          </w:tcPr>
          <w:p w14:paraId="23B2A3C4">
            <w:pPr>
              <w:spacing w:line="300" w:lineRule="exact"/>
              <w:jc w:val="left"/>
              <w:rPr>
                <w:rFonts w:ascii="方正书宋_GBK" w:eastAsia="方正书宋_GBK"/>
              </w:rPr>
            </w:pPr>
            <w:r>
              <w:rPr>
                <w:rFonts w:ascii="方正书宋_GBK" w:eastAsia="方正书宋_GBK"/>
              </w:rPr>
              <w:t>18000</w:t>
            </w:r>
            <w:r>
              <w:rPr>
                <w:rFonts w:hint="eastAsia" w:ascii="方正书宋_GBK" w:eastAsia="方正书宋_GBK"/>
              </w:rPr>
              <w:t>元</w:t>
            </w:r>
          </w:p>
        </w:tc>
        <w:tc>
          <w:tcPr>
            <w:tcW w:w="1701" w:type="dxa"/>
            <w:shd w:val="clear" w:color="auto" w:fill="auto"/>
            <w:vAlign w:val="center"/>
          </w:tcPr>
          <w:p w14:paraId="05E5177F">
            <w:pPr>
              <w:spacing w:line="300" w:lineRule="exact"/>
              <w:jc w:val="left"/>
              <w:rPr>
                <w:rFonts w:ascii="方正书宋_GBK" w:eastAsia="方正书宋_GBK"/>
              </w:rPr>
            </w:pPr>
            <w:r>
              <w:rPr>
                <w:rFonts w:hint="eastAsia" w:ascii="方正书宋_GBK" w:eastAsia="方正书宋_GBK"/>
              </w:rPr>
              <w:t>根据缴费单据</w:t>
            </w:r>
          </w:p>
        </w:tc>
      </w:tr>
      <w:tr w14:paraId="7DB13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047A7A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1EB1630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1CB464C">
            <w:pPr>
              <w:spacing w:line="300" w:lineRule="exact"/>
              <w:jc w:val="left"/>
              <w:rPr>
                <w:rFonts w:ascii="方正书宋_GBK" w:eastAsia="方正书宋_GBK"/>
              </w:rPr>
            </w:pPr>
            <w:r>
              <w:rPr>
                <w:rFonts w:hint="eastAsia" w:ascii="方正书宋_GBK" w:eastAsia="方正书宋_GBK"/>
              </w:rPr>
              <w:t>解决异地干部住房问题</w:t>
            </w:r>
          </w:p>
        </w:tc>
        <w:tc>
          <w:tcPr>
            <w:tcW w:w="2891" w:type="dxa"/>
            <w:shd w:val="clear" w:color="auto" w:fill="auto"/>
            <w:vAlign w:val="center"/>
          </w:tcPr>
          <w:p w14:paraId="0143A88C">
            <w:pPr>
              <w:spacing w:line="300" w:lineRule="exact"/>
              <w:jc w:val="left"/>
              <w:rPr>
                <w:rFonts w:ascii="方正书宋_GBK" w:eastAsia="方正书宋_GBK"/>
              </w:rPr>
            </w:pPr>
            <w:r>
              <w:rPr>
                <w:rFonts w:hint="eastAsia" w:ascii="方正书宋_GBK" w:eastAsia="方正书宋_GBK"/>
              </w:rPr>
              <w:t>解决异地干部住房问题</w:t>
            </w:r>
          </w:p>
        </w:tc>
        <w:tc>
          <w:tcPr>
            <w:tcW w:w="1276" w:type="dxa"/>
            <w:shd w:val="clear" w:color="auto" w:fill="auto"/>
            <w:vAlign w:val="center"/>
          </w:tcPr>
          <w:p w14:paraId="5E655A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3D2A749">
            <w:pPr>
              <w:spacing w:line="300" w:lineRule="exact"/>
              <w:jc w:val="left"/>
              <w:rPr>
                <w:rFonts w:ascii="方正书宋_GBK" w:eastAsia="方正书宋_GBK"/>
              </w:rPr>
            </w:pPr>
            <w:r>
              <w:rPr>
                <w:rFonts w:hint="eastAsia" w:ascii="方正书宋_GBK" w:eastAsia="方正书宋_GBK"/>
              </w:rPr>
              <w:t>根据工作保障情况</w:t>
            </w:r>
          </w:p>
        </w:tc>
      </w:tr>
      <w:tr w14:paraId="0CB99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A3F9A10">
            <w:pPr>
              <w:spacing w:line="300" w:lineRule="exact"/>
              <w:jc w:val="center"/>
              <w:rPr>
                <w:rFonts w:ascii="方正书宋_GBK" w:eastAsia="方正书宋_GBK"/>
              </w:rPr>
            </w:pPr>
          </w:p>
        </w:tc>
        <w:tc>
          <w:tcPr>
            <w:tcW w:w="1134" w:type="dxa"/>
            <w:shd w:val="clear" w:color="auto" w:fill="auto"/>
            <w:vAlign w:val="center"/>
          </w:tcPr>
          <w:p w14:paraId="0A6C42D3">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20A89C8">
            <w:pPr>
              <w:spacing w:line="300" w:lineRule="exact"/>
              <w:jc w:val="left"/>
              <w:rPr>
                <w:rFonts w:ascii="方正书宋_GBK" w:eastAsia="方正书宋_GBK"/>
              </w:rPr>
            </w:pPr>
            <w:r>
              <w:rPr>
                <w:rFonts w:hint="eastAsia" w:ascii="方正书宋_GBK" w:eastAsia="方正书宋_GBK"/>
              </w:rPr>
              <w:t>完成周转房租赁及维护</w:t>
            </w:r>
          </w:p>
        </w:tc>
        <w:tc>
          <w:tcPr>
            <w:tcW w:w="2891" w:type="dxa"/>
            <w:shd w:val="clear" w:color="auto" w:fill="auto"/>
            <w:vAlign w:val="center"/>
          </w:tcPr>
          <w:p w14:paraId="163DAD63">
            <w:pPr>
              <w:spacing w:line="300" w:lineRule="exact"/>
              <w:jc w:val="left"/>
              <w:rPr>
                <w:rFonts w:ascii="方正书宋_GBK" w:eastAsia="方正书宋_GBK"/>
              </w:rPr>
            </w:pPr>
            <w:r>
              <w:rPr>
                <w:rFonts w:hint="eastAsia" w:ascii="方正书宋_GBK" w:eastAsia="方正书宋_GBK"/>
              </w:rPr>
              <w:t>完成周转房租赁及维护</w:t>
            </w:r>
          </w:p>
        </w:tc>
        <w:tc>
          <w:tcPr>
            <w:tcW w:w="1276" w:type="dxa"/>
            <w:shd w:val="clear" w:color="auto" w:fill="auto"/>
            <w:vAlign w:val="center"/>
          </w:tcPr>
          <w:p w14:paraId="362E885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EA9584C">
            <w:pPr>
              <w:spacing w:line="300" w:lineRule="exact"/>
              <w:jc w:val="left"/>
              <w:rPr>
                <w:rFonts w:ascii="方正书宋_GBK" w:eastAsia="方正书宋_GBK"/>
              </w:rPr>
            </w:pPr>
            <w:r>
              <w:rPr>
                <w:rFonts w:hint="eastAsia" w:ascii="方正书宋_GBK" w:eastAsia="方正书宋_GBK"/>
              </w:rPr>
              <w:t>年度工作计划</w:t>
            </w:r>
          </w:p>
        </w:tc>
      </w:tr>
      <w:tr w14:paraId="59D0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F068570">
            <w:pPr>
              <w:spacing w:line="300" w:lineRule="exact"/>
              <w:jc w:val="center"/>
              <w:rPr>
                <w:rFonts w:ascii="方正书宋_GBK" w:eastAsia="方正书宋_GBK"/>
              </w:rPr>
            </w:pPr>
          </w:p>
        </w:tc>
        <w:tc>
          <w:tcPr>
            <w:tcW w:w="1134" w:type="dxa"/>
            <w:shd w:val="clear" w:color="auto" w:fill="auto"/>
            <w:vAlign w:val="center"/>
          </w:tcPr>
          <w:p w14:paraId="0FACE03D">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3D181BC">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7321B018">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0444438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D3408C5">
            <w:pPr>
              <w:spacing w:line="300" w:lineRule="exact"/>
              <w:jc w:val="left"/>
              <w:rPr>
                <w:rFonts w:ascii="方正书宋_GBK" w:eastAsia="方正书宋_GBK"/>
              </w:rPr>
            </w:pPr>
            <w:r>
              <w:rPr>
                <w:rFonts w:hint="eastAsia" w:ascii="方正书宋_GBK" w:eastAsia="方正书宋_GBK"/>
              </w:rPr>
              <w:t>根据相关部门的评价依据</w:t>
            </w:r>
          </w:p>
        </w:tc>
      </w:tr>
      <w:tr w14:paraId="6566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2F5D86D">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79AD532">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5545C1B">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1B81B8F0">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325CF59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CC45AD2">
            <w:pPr>
              <w:spacing w:line="300" w:lineRule="exact"/>
              <w:jc w:val="left"/>
              <w:rPr>
                <w:rFonts w:ascii="方正书宋_GBK" w:eastAsia="方正书宋_GBK"/>
              </w:rPr>
            </w:pPr>
            <w:r>
              <w:rPr>
                <w:rFonts w:hint="eastAsia" w:ascii="方正书宋_GBK" w:eastAsia="方正书宋_GBK"/>
              </w:rPr>
              <w:t>根据反馈意见及建议</w:t>
            </w:r>
          </w:p>
        </w:tc>
      </w:tr>
      <w:tr w14:paraId="1643F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E994316">
            <w:pPr>
              <w:spacing w:line="300" w:lineRule="exact"/>
              <w:jc w:val="center"/>
              <w:rPr>
                <w:rFonts w:ascii="方正书宋_GBK" w:eastAsia="方正书宋_GBK"/>
              </w:rPr>
            </w:pPr>
          </w:p>
        </w:tc>
        <w:tc>
          <w:tcPr>
            <w:tcW w:w="1134" w:type="dxa"/>
            <w:shd w:val="clear" w:color="auto" w:fill="auto"/>
            <w:vAlign w:val="center"/>
          </w:tcPr>
          <w:p w14:paraId="5F1EB686">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5D7C688">
            <w:pPr>
              <w:spacing w:line="300" w:lineRule="exact"/>
              <w:jc w:val="left"/>
              <w:rPr>
                <w:rFonts w:ascii="方正书宋_GBK" w:eastAsia="方正书宋_GBK"/>
              </w:rPr>
            </w:pPr>
            <w:r>
              <w:rPr>
                <w:rFonts w:hint="eastAsia" w:ascii="方正书宋_GBK" w:eastAsia="方正书宋_GBK"/>
              </w:rPr>
              <w:t>服务对象满意比例</w:t>
            </w:r>
          </w:p>
        </w:tc>
        <w:tc>
          <w:tcPr>
            <w:tcW w:w="2891" w:type="dxa"/>
            <w:shd w:val="clear" w:color="auto" w:fill="auto"/>
            <w:vAlign w:val="center"/>
          </w:tcPr>
          <w:p w14:paraId="1D423D54">
            <w:pPr>
              <w:spacing w:line="300" w:lineRule="exact"/>
              <w:jc w:val="left"/>
              <w:rPr>
                <w:rFonts w:ascii="方正书宋_GBK" w:eastAsia="方正书宋_GBK"/>
              </w:rPr>
            </w:pPr>
            <w:r>
              <w:rPr>
                <w:rFonts w:hint="eastAsia" w:ascii="方正书宋_GBK" w:eastAsia="方正书宋_GBK"/>
              </w:rPr>
              <w:t>服务对象满意比例</w:t>
            </w:r>
          </w:p>
        </w:tc>
        <w:tc>
          <w:tcPr>
            <w:tcW w:w="1276" w:type="dxa"/>
            <w:shd w:val="clear" w:color="auto" w:fill="auto"/>
            <w:vAlign w:val="center"/>
          </w:tcPr>
          <w:p w14:paraId="527300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ECAB578">
            <w:pPr>
              <w:spacing w:line="300" w:lineRule="exact"/>
              <w:jc w:val="left"/>
              <w:rPr>
                <w:rFonts w:ascii="方正书宋_GBK" w:eastAsia="方正书宋_GBK"/>
              </w:rPr>
            </w:pPr>
            <w:r>
              <w:rPr>
                <w:rFonts w:hint="eastAsia" w:ascii="方正书宋_GBK" w:eastAsia="方正书宋_GBK"/>
              </w:rPr>
              <w:t>根据反馈意见及建议</w:t>
            </w:r>
          </w:p>
        </w:tc>
      </w:tr>
    </w:tbl>
    <w:p w14:paraId="39798DEF">
      <w:pPr>
        <w:spacing w:line="300" w:lineRule="exact"/>
        <w:jc w:val="left"/>
        <w:sectPr>
          <w:pgSz w:w="11907" w:h="16839"/>
          <w:pgMar w:top="1984" w:right="1304" w:bottom="1134" w:left="1304" w:header="851" w:footer="992" w:gutter="0"/>
          <w:cols w:space="425" w:num="1"/>
          <w:docGrid w:type="lines" w:linePitch="312" w:charSpace="0"/>
        </w:sectPr>
      </w:pPr>
    </w:p>
    <w:p w14:paraId="2F7B2468">
      <w:pPr>
        <w:spacing w:line="300" w:lineRule="exact"/>
        <w:jc w:val="left"/>
      </w:pPr>
    </w:p>
    <w:p w14:paraId="5CBF0163">
      <w:pPr>
        <w:ind w:firstLine="562" w:firstLineChars="200"/>
        <w:jc w:val="left"/>
        <w:outlineLvl w:val="3"/>
        <w:rPr>
          <w:rFonts w:ascii="Times New Roman" w:hAnsi="宋体"/>
          <w:b/>
          <w:sz w:val="28"/>
        </w:rPr>
      </w:pPr>
      <w:bookmarkStart w:id="21" w:name="_Toc67663772"/>
      <w:r>
        <w:rPr>
          <w:rFonts w:hint="eastAsia" w:ascii="方正仿宋_GBK" w:eastAsia="方正仿宋_GBK"/>
          <w:b/>
          <w:sz w:val="28"/>
        </w:rPr>
        <w:t>17.会议室正常运转费用项目绩效目标表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17、洒水车和洗扫车运行费和水费绩效目标表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2EC90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6F8080C1">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2CA930D8">
            <w:pPr>
              <w:spacing w:line="300" w:lineRule="exact"/>
              <w:jc w:val="right"/>
              <w:rPr>
                <w:rFonts w:ascii="方正书宋_GBK" w:eastAsia="方正书宋_GBK"/>
              </w:rPr>
            </w:pPr>
          </w:p>
        </w:tc>
      </w:tr>
      <w:tr w14:paraId="6CA1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F16716F">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2A060AC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年对会议室正常运转费用的支付</w:t>
            </w:r>
          </w:p>
          <w:p w14:paraId="3EE2AC2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随着视频会议技术的提高，视频会议远程视频会议功能，能够消除时间、空间差异，可以随时随地实现远程交流，告别繁琐的传统会议模式，为了适应现代化会议要求，网络视频会议可以大大减小开支，压缩核算成本，节约时间。</w:t>
            </w:r>
          </w:p>
          <w:p w14:paraId="0E614EE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保证会议期间的茶水供应，提高会议标准。保证会议期间的环境卫生进一步提高，达到舒适、整洁、干净卫生标准。</w:t>
            </w:r>
          </w:p>
        </w:tc>
      </w:tr>
    </w:tbl>
    <w:p w14:paraId="23158AB4">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8A4A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F0B333">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90807D7">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47AE5FD1">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65AF0C31">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4794CCCF">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4915F03F">
            <w:pPr>
              <w:spacing w:line="300" w:lineRule="exact"/>
              <w:jc w:val="center"/>
              <w:rPr>
                <w:rFonts w:ascii="方正书宋_GBK" w:eastAsia="方正书宋_GBK"/>
                <w:b/>
              </w:rPr>
            </w:pPr>
            <w:r>
              <w:rPr>
                <w:rFonts w:hint="eastAsia" w:ascii="方正书宋_GBK" w:eastAsia="方正书宋_GBK"/>
                <w:b/>
              </w:rPr>
              <w:t>指标值确定依据</w:t>
            </w:r>
          </w:p>
        </w:tc>
      </w:tr>
      <w:tr w14:paraId="5A19D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605B024">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81B6EF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2C15D317">
            <w:pPr>
              <w:spacing w:line="300" w:lineRule="exact"/>
              <w:jc w:val="left"/>
              <w:rPr>
                <w:rFonts w:ascii="方正书宋_GBK" w:eastAsia="方正书宋_GBK"/>
              </w:rPr>
            </w:pPr>
            <w:r>
              <w:rPr>
                <w:rFonts w:hint="eastAsia" w:ascii="方正书宋_GBK" w:eastAsia="方正书宋_GBK"/>
              </w:rPr>
              <w:t>保障会议室正常运转个数</w:t>
            </w:r>
          </w:p>
        </w:tc>
        <w:tc>
          <w:tcPr>
            <w:tcW w:w="2891" w:type="dxa"/>
            <w:shd w:val="clear" w:color="auto" w:fill="auto"/>
            <w:vAlign w:val="center"/>
          </w:tcPr>
          <w:p w14:paraId="30492E48">
            <w:pPr>
              <w:spacing w:line="300" w:lineRule="exact"/>
              <w:jc w:val="left"/>
              <w:rPr>
                <w:rFonts w:ascii="方正书宋_GBK" w:eastAsia="方正书宋_GBK"/>
              </w:rPr>
            </w:pPr>
            <w:r>
              <w:rPr>
                <w:rFonts w:hint="eastAsia" w:ascii="方正书宋_GBK" w:eastAsia="方正书宋_GBK"/>
              </w:rPr>
              <w:t>单位负责保障正常工作会议室的个数</w:t>
            </w:r>
          </w:p>
        </w:tc>
        <w:tc>
          <w:tcPr>
            <w:tcW w:w="1276" w:type="dxa"/>
            <w:shd w:val="clear" w:color="auto" w:fill="auto"/>
            <w:vAlign w:val="center"/>
          </w:tcPr>
          <w:p w14:paraId="3F6DBF6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个</w:t>
            </w:r>
          </w:p>
        </w:tc>
        <w:tc>
          <w:tcPr>
            <w:tcW w:w="1701" w:type="dxa"/>
            <w:shd w:val="clear" w:color="auto" w:fill="auto"/>
            <w:vAlign w:val="center"/>
          </w:tcPr>
          <w:p w14:paraId="4E6FE663">
            <w:pPr>
              <w:spacing w:line="300" w:lineRule="exact"/>
              <w:jc w:val="left"/>
              <w:rPr>
                <w:rFonts w:ascii="方正书宋_GBK" w:eastAsia="方正书宋_GBK"/>
              </w:rPr>
            </w:pPr>
            <w:r>
              <w:rPr>
                <w:rFonts w:hint="eastAsia" w:ascii="方正书宋_GBK" w:eastAsia="方正书宋_GBK"/>
              </w:rPr>
              <w:t>根据检测情况</w:t>
            </w:r>
          </w:p>
        </w:tc>
      </w:tr>
      <w:tr w14:paraId="71FE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AE7082E">
            <w:pPr>
              <w:spacing w:line="300" w:lineRule="exact"/>
              <w:jc w:val="center"/>
              <w:rPr>
                <w:rFonts w:ascii="方正书宋_GBK" w:eastAsia="方正书宋_GBK"/>
              </w:rPr>
            </w:pPr>
          </w:p>
        </w:tc>
        <w:tc>
          <w:tcPr>
            <w:tcW w:w="1134" w:type="dxa"/>
            <w:shd w:val="clear" w:color="auto" w:fill="auto"/>
            <w:vAlign w:val="center"/>
          </w:tcPr>
          <w:p w14:paraId="294C7949">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5C4FFB9C">
            <w:pPr>
              <w:spacing w:line="300" w:lineRule="exact"/>
              <w:jc w:val="left"/>
              <w:rPr>
                <w:rFonts w:ascii="方正书宋_GBK" w:eastAsia="方正书宋_GBK"/>
              </w:rPr>
            </w:pPr>
            <w:r>
              <w:rPr>
                <w:rFonts w:hint="eastAsia" w:ascii="方正书宋_GBK" w:eastAsia="方正书宋_GBK"/>
              </w:rPr>
              <w:t>故障排除率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891" w:type="dxa"/>
            <w:shd w:val="clear" w:color="auto" w:fill="auto"/>
            <w:vAlign w:val="center"/>
          </w:tcPr>
          <w:p w14:paraId="40FB1F74">
            <w:pPr>
              <w:spacing w:line="300" w:lineRule="exact"/>
              <w:jc w:val="left"/>
              <w:rPr>
                <w:rFonts w:ascii="方正书宋_GBK" w:eastAsia="方正书宋_GBK"/>
              </w:rPr>
            </w:pPr>
            <w:r>
              <w:rPr>
                <w:rFonts w:hint="eastAsia" w:ascii="方正书宋_GBK" w:eastAsia="方正书宋_GBK"/>
              </w:rPr>
              <w:t>排除故障次数占故障发生次数的比率</w:t>
            </w:r>
          </w:p>
        </w:tc>
        <w:tc>
          <w:tcPr>
            <w:tcW w:w="1276" w:type="dxa"/>
            <w:shd w:val="clear" w:color="auto" w:fill="auto"/>
            <w:vAlign w:val="center"/>
          </w:tcPr>
          <w:p w14:paraId="12980F9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2659ADA8">
            <w:pPr>
              <w:spacing w:line="300" w:lineRule="exact"/>
              <w:jc w:val="left"/>
              <w:rPr>
                <w:rFonts w:ascii="方正书宋_GBK" w:eastAsia="方正书宋_GBK"/>
              </w:rPr>
            </w:pPr>
            <w:r>
              <w:rPr>
                <w:rFonts w:hint="eastAsia" w:ascii="方正书宋_GBK" w:eastAsia="方正书宋_GBK"/>
              </w:rPr>
              <w:t>根据故障排除情况与故障发生比率</w:t>
            </w:r>
          </w:p>
        </w:tc>
      </w:tr>
      <w:tr w14:paraId="3457C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935F6D">
            <w:pPr>
              <w:spacing w:line="300" w:lineRule="exact"/>
              <w:jc w:val="center"/>
              <w:rPr>
                <w:rFonts w:ascii="方正书宋_GBK" w:eastAsia="方正书宋_GBK"/>
              </w:rPr>
            </w:pPr>
          </w:p>
        </w:tc>
        <w:tc>
          <w:tcPr>
            <w:tcW w:w="1134" w:type="dxa"/>
            <w:shd w:val="clear" w:color="auto" w:fill="auto"/>
            <w:vAlign w:val="center"/>
          </w:tcPr>
          <w:p w14:paraId="77BDDFA9">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E5191C7">
            <w:pPr>
              <w:spacing w:line="300" w:lineRule="exact"/>
              <w:jc w:val="left"/>
              <w:rPr>
                <w:rFonts w:ascii="方正书宋_GBK" w:eastAsia="方正书宋_GBK"/>
              </w:rPr>
            </w:pPr>
            <w:r>
              <w:rPr>
                <w:rFonts w:hint="eastAsia" w:ascii="方正书宋_GBK" w:eastAsia="方正书宋_GBK"/>
              </w:rPr>
              <w:t>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8B0F7DB">
            <w:pPr>
              <w:spacing w:line="300" w:lineRule="exact"/>
              <w:jc w:val="left"/>
              <w:rPr>
                <w:rFonts w:ascii="方正书宋_GBK" w:eastAsia="方正书宋_GBK"/>
              </w:rPr>
            </w:pPr>
            <w:r>
              <w:rPr>
                <w:rFonts w:hint="eastAsia" w:ascii="方正书宋_GBK" w:eastAsia="方正书宋_GBK"/>
              </w:rPr>
              <w:t>按照要求和计划完成工作在所有工作中的比例</w:t>
            </w:r>
          </w:p>
        </w:tc>
        <w:tc>
          <w:tcPr>
            <w:tcW w:w="1276" w:type="dxa"/>
            <w:shd w:val="clear" w:color="auto" w:fill="auto"/>
            <w:vAlign w:val="center"/>
          </w:tcPr>
          <w:p w14:paraId="5154D05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5D11B31">
            <w:pPr>
              <w:spacing w:line="300" w:lineRule="exact"/>
              <w:jc w:val="left"/>
              <w:rPr>
                <w:rFonts w:ascii="方正书宋_GBK" w:eastAsia="方正书宋_GBK"/>
              </w:rPr>
            </w:pPr>
            <w:r>
              <w:rPr>
                <w:rFonts w:hint="eastAsia" w:ascii="方正书宋_GBK" w:eastAsia="方正书宋_GBK"/>
              </w:rPr>
              <w:t>根据处理情况</w:t>
            </w:r>
          </w:p>
        </w:tc>
      </w:tr>
      <w:tr w14:paraId="053D8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4C74F22">
            <w:pPr>
              <w:spacing w:line="300" w:lineRule="exact"/>
              <w:jc w:val="center"/>
              <w:rPr>
                <w:rFonts w:ascii="方正书宋_GBK" w:eastAsia="方正书宋_GBK"/>
              </w:rPr>
            </w:pPr>
          </w:p>
        </w:tc>
        <w:tc>
          <w:tcPr>
            <w:tcW w:w="1134" w:type="dxa"/>
            <w:shd w:val="clear" w:color="auto" w:fill="auto"/>
            <w:vAlign w:val="center"/>
          </w:tcPr>
          <w:p w14:paraId="226B543B">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3BB6D71">
            <w:pPr>
              <w:spacing w:line="300" w:lineRule="exact"/>
              <w:jc w:val="left"/>
              <w:rPr>
                <w:rFonts w:ascii="方正书宋_GBK" w:eastAsia="方正书宋_GBK"/>
              </w:rPr>
            </w:pPr>
            <w:r>
              <w:rPr>
                <w:rFonts w:hint="eastAsia" w:ascii="方正书宋_GBK" w:eastAsia="方正书宋_GBK"/>
              </w:rPr>
              <w:t>会议室正常使用成本（元）</w:t>
            </w:r>
          </w:p>
        </w:tc>
        <w:tc>
          <w:tcPr>
            <w:tcW w:w="2891" w:type="dxa"/>
            <w:shd w:val="clear" w:color="auto" w:fill="auto"/>
            <w:vAlign w:val="center"/>
          </w:tcPr>
          <w:p w14:paraId="7CBDBC4A">
            <w:pPr>
              <w:spacing w:line="300" w:lineRule="exact"/>
              <w:jc w:val="left"/>
              <w:rPr>
                <w:rFonts w:ascii="方正书宋_GBK" w:eastAsia="方正书宋_GBK"/>
              </w:rPr>
            </w:pPr>
            <w:r>
              <w:rPr>
                <w:rFonts w:hint="eastAsia" w:ascii="方正书宋_GBK" w:eastAsia="方正书宋_GBK"/>
              </w:rPr>
              <w:t>每年平均每个会议室正常使用成本</w:t>
            </w:r>
          </w:p>
        </w:tc>
        <w:tc>
          <w:tcPr>
            <w:tcW w:w="1276" w:type="dxa"/>
            <w:shd w:val="clear" w:color="auto" w:fill="auto"/>
            <w:vAlign w:val="center"/>
          </w:tcPr>
          <w:p w14:paraId="17C2144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15333</w:t>
            </w:r>
            <w:r>
              <w:rPr>
                <w:rFonts w:hint="eastAsia" w:ascii="方正书宋_GBK" w:eastAsia="方正书宋_GBK"/>
              </w:rPr>
              <w:t>元</w:t>
            </w:r>
          </w:p>
        </w:tc>
        <w:tc>
          <w:tcPr>
            <w:tcW w:w="1701" w:type="dxa"/>
            <w:shd w:val="clear" w:color="auto" w:fill="auto"/>
            <w:vAlign w:val="center"/>
          </w:tcPr>
          <w:p w14:paraId="3A0F2B8D">
            <w:pPr>
              <w:spacing w:line="300" w:lineRule="exact"/>
              <w:jc w:val="left"/>
              <w:rPr>
                <w:rFonts w:ascii="方正书宋_GBK" w:eastAsia="方正书宋_GBK"/>
              </w:rPr>
            </w:pPr>
            <w:r>
              <w:rPr>
                <w:rFonts w:hint="eastAsia" w:ascii="方正书宋_GBK" w:eastAsia="方正书宋_GBK"/>
              </w:rPr>
              <w:t>根据缴费单据</w:t>
            </w:r>
          </w:p>
        </w:tc>
      </w:tr>
      <w:tr w14:paraId="45055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90ABE59">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03CA334F">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D791ADA">
            <w:pPr>
              <w:spacing w:line="300" w:lineRule="exact"/>
              <w:jc w:val="left"/>
              <w:rPr>
                <w:rFonts w:ascii="方正书宋_GBK" w:eastAsia="方正书宋_GBK"/>
              </w:rPr>
            </w:pPr>
            <w:r>
              <w:rPr>
                <w:rFonts w:hint="eastAsia" w:ascii="方正书宋_GBK" w:eastAsia="方正书宋_GBK"/>
              </w:rPr>
              <w:t>保障会议室设备正常使用</w:t>
            </w:r>
          </w:p>
        </w:tc>
        <w:tc>
          <w:tcPr>
            <w:tcW w:w="2891" w:type="dxa"/>
            <w:shd w:val="clear" w:color="auto" w:fill="auto"/>
            <w:vAlign w:val="center"/>
          </w:tcPr>
          <w:p w14:paraId="500B8A22">
            <w:pPr>
              <w:spacing w:line="300" w:lineRule="exact"/>
              <w:jc w:val="left"/>
              <w:rPr>
                <w:rFonts w:ascii="方正书宋_GBK" w:eastAsia="方正书宋_GBK"/>
              </w:rPr>
            </w:pPr>
            <w:r>
              <w:rPr>
                <w:rFonts w:hint="eastAsia" w:ascii="方正书宋_GBK" w:eastAsia="方正书宋_GBK"/>
              </w:rPr>
              <w:t>视频设备接收视频信号通畅率</w:t>
            </w:r>
          </w:p>
        </w:tc>
        <w:tc>
          <w:tcPr>
            <w:tcW w:w="1276" w:type="dxa"/>
            <w:shd w:val="clear" w:color="auto" w:fill="auto"/>
            <w:vAlign w:val="center"/>
          </w:tcPr>
          <w:p w14:paraId="1A8F9C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31FF007">
            <w:pPr>
              <w:spacing w:line="300" w:lineRule="exact"/>
              <w:jc w:val="left"/>
              <w:rPr>
                <w:rFonts w:ascii="方正书宋_GBK" w:eastAsia="方正书宋_GBK"/>
              </w:rPr>
            </w:pPr>
            <w:r>
              <w:rPr>
                <w:rFonts w:hint="eastAsia" w:ascii="方正书宋_GBK" w:eastAsia="方正书宋_GBK"/>
              </w:rPr>
              <w:t>根据日常使用情况</w:t>
            </w:r>
          </w:p>
        </w:tc>
      </w:tr>
      <w:tr w14:paraId="1D23C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D3DBD3A">
            <w:pPr>
              <w:spacing w:line="300" w:lineRule="exact"/>
              <w:jc w:val="center"/>
              <w:rPr>
                <w:rFonts w:ascii="方正书宋_GBK" w:eastAsia="方正书宋_GBK"/>
              </w:rPr>
            </w:pPr>
          </w:p>
        </w:tc>
        <w:tc>
          <w:tcPr>
            <w:tcW w:w="1134" w:type="dxa"/>
            <w:shd w:val="clear" w:color="auto" w:fill="auto"/>
            <w:vAlign w:val="center"/>
          </w:tcPr>
          <w:p w14:paraId="2EC488EB">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418DA140">
            <w:pPr>
              <w:spacing w:line="300" w:lineRule="exact"/>
              <w:jc w:val="left"/>
              <w:rPr>
                <w:rFonts w:ascii="方正书宋_GBK" w:eastAsia="方正书宋_GBK"/>
              </w:rPr>
            </w:pPr>
            <w:r>
              <w:rPr>
                <w:rFonts w:hint="eastAsia" w:ascii="方正书宋_GBK" w:eastAsia="方正书宋_GBK"/>
              </w:rPr>
              <w:t>隐患消除情况</w:t>
            </w:r>
          </w:p>
        </w:tc>
        <w:tc>
          <w:tcPr>
            <w:tcW w:w="2891" w:type="dxa"/>
            <w:shd w:val="clear" w:color="auto" w:fill="auto"/>
            <w:vAlign w:val="center"/>
          </w:tcPr>
          <w:p w14:paraId="0A454A51">
            <w:pPr>
              <w:spacing w:line="300" w:lineRule="exact"/>
              <w:jc w:val="left"/>
              <w:rPr>
                <w:rFonts w:ascii="方正书宋_GBK" w:eastAsia="方正书宋_GBK"/>
              </w:rPr>
            </w:pPr>
            <w:r>
              <w:rPr>
                <w:rFonts w:hint="eastAsia" w:ascii="方正书宋_GBK" w:eastAsia="方正书宋_GBK"/>
              </w:rPr>
              <w:t>通过维护改造，消除安全隐患的项数或情况</w:t>
            </w:r>
          </w:p>
        </w:tc>
        <w:tc>
          <w:tcPr>
            <w:tcW w:w="1276" w:type="dxa"/>
            <w:shd w:val="clear" w:color="auto" w:fill="auto"/>
            <w:vAlign w:val="center"/>
          </w:tcPr>
          <w:p w14:paraId="60B35C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6FC072B">
            <w:pPr>
              <w:spacing w:line="300" w:lineRule="exact"/>
              <w:jc w:val="left"/>
              <w:rPr>
                <w:rFonts w:ascii="方正书宋_GBK" w:eastAsia="方正书宋_GBK"/>
              </w:rPr>
            </w:pPr>
            <w:r>
              <w:rPr>
                <w:rFonts w:hint="eastAsia" w:ascii="方正书宋_GBK" w:eastAsia="方正书宋_GBK"/>
              </w:rPr>
              <w:t>对事故的处置情况的总结</w:t>
            </w:r>
          </w:p>
        </w:tc>
      </w:tr>
      <w:tr w14:paraId="441A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B8F8E08">
            <w:pPr>
              <w:spacing w:line="300" w:lineRule="exact"/>
              <w:jc w:val="center"/>
              <w:rPr>
                <w:rFonts w:ascii="方正书宋_GBK" w:eastAsia="方正书宋_GBK"/>
              </w:rPr>
            </w:pPr>
          </w:p>
        </w:tc>
        <w:tc>
          <w:tcPr>
            <w:tcW w:w="1134" w:type="dxa"/>
            <w:shd w:val="clear" w:color="auto" w:fill="auto"/>
            <w:vAlign w:val="center"/>
          </w:tcPr>
          <w:p w14:paraId="7F7F6301">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52720D33">
            <w:pPr>
              <w:spacing w:line="300" w:lineRule="exact"/>
              <w:jc w:val="left"/>
              <w:rPr>
                <w:rFonts w:ascii="方正书宋_GBK" w:eastAsia="方正书宋_GBK"/>
              </w:rPr>
            </w:pPr>
            <w:r>
              <w:rPr>
                <w:rFonts w:hint="eastAsia" w:ascii="方正书宋_GBK" w:eastAsia="方正书宋_GBK"/>
              </w:rPr>
              <w:t>保障视频会议室工作正常运转</w:t>
            </w:r>
          </w:p>
        </w:tc>
        <w:tc>
          <w:tcPr>
            <w:tcW w:w="2891" w:type="dxa"/>
            <w:shd w:val="clear" w:color="auto" w:fill="auto"/>
            <w:vAlign w:val="center"/>
          </w:tcPr>
          <w:p w14:paraId="128F7F6C">
            <w:pPr>
              <w:spacing w:line="300" w:lineRule="exact"/>
              <w:jc w:val="left"/>
              <w:rPr>
                <w:rFonts w:ascii="方正书宋_GBK" w:eastAsia="方正书宋_GBK"/>
              </w:rPr>
            </w:pPr>
            <w:r>
              <w:rPr>
                <w:rFonts w:hint="eastAsia" w:ascii="方正书宋_GBK" w:eastAsia="方正书宋_GBK"/>
              </w:rPr>
              <w:t>保障视频会议室设备正常运转天数</w:t>
            </w:r>
          </w:p>
        </w:tc>
        <w:tc>
          <w:tcPr>
            <w:tcW w:w="1276" w:type="dxa"/>
            <w:shd w:val="clear" w:color="auto" w:fill="auto"/>
            <w:vAlign w:val="center"/>
          </w:tcPr>
          <w:p w14:paraId="5042B13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365</w:t>
            </w:r>
            <w:r>
              <w:rPr>
                <w:rFonts w:hint="eastAsia" w:ascii="方正书宋_GBK" w:eastAsia="方正书宋_GBK"/>
              </w:rPr>
              <w:t>天</w:t>
            </w:r>
          </w:p>
        </w:tc>
        <w:tc>
          <w:tcPr>
            <w:tcW w:w="1701" w:type="dxa"/>
            <w:shd w:val="clear" w:color="auto" w:fill="auto"/>
            <w:vAlign w:val="center"/>
          </w:tcPr>
          <w:p w14:paraId="54636431">
            <w:pPr>
              <w:spacing w:line="300" w:lineRule="exact"/>
              <w:jc w:val="left"/>
              <w:rPr>
                <w:rFonts w:ascii="方正书宋_GBK" w:eastAsia="方正书宋_GBK"/>
              </w:rPr>
            </w:pPr>
            <w:r>
              <w:rPr>
                <w:rFonts w:hint="eastAsia" w:ascii="方正书宋_GBK" w:eastAsia="方正书宋_GBK"/>
              </w:rPr>
              <w:t>根据工作保障情况</w:t>
            </w:r>
          </w:p>
        </w:tc>
      </w:tr>
      <w:tr w14:paraId="0462F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077EDB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9D16C1B">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B895202">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3F8522A3">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6CFA9C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43FDE71">
            <w:pPr>
              <w:spacing w:line="300" w:lineRule="exact"/>
              <w:jc w:val="left"/>
              <w:rPr>
                <w:rFonts w:ascii="方正书宋_GBK" w:eastAsia="方正书宋_GBK"/>
              </w:rPr>
            </w:pPr>
            <w:r>
              <w:rPr>
                <w:rFonts w:hint="eastAsia" w:ascii="方正书宋_GBK" w:eastAsia="方正书宋_GBK"/>
              </w:rPr>
              <w:t>根据反馈意见及建议</w:t>
            </w:r>
          </w:p>
        </w:tc>
      </w:tr>
      <w:tr w14:paraId="7153B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6FAF88B">
            <w:pPr>
              <w:spacing w:line="300" w:lineRule="exact"/>
              <w:jc w:val="center"/>
              <w:rPr>
                <w:rFonts w:ascii="方正书宋_GBK" w:eastAsia="方正书宋_GBK"/>
              </w:rPr>
            </w:pPr>
          </w:p>
        </w:tc>
        <w:tc>
          <w:tcPr>
            <w:tcW w:w="1134" w:type="dxa"/>
            <w:shd w:val="clear" w:color="auto" w:fill="auto"/>
            <w:vAlign w:val="center"/>
          </w:tcPr>
          <w:p w14:paraId="63E1387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A0CC260">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2B087EAA">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3D853C4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9BBB33D">
            <w:pPr>
              <w:spacing w:line="300" w:lineRule="exact"/>
              <w:jc w:val="left"/>
              <w:rPr>
                <w:rFonts w:ascii="方正书宋_GBK" w:eastAsia="方正书宋_GBK"/>
              </w:rPr>
            </w:pPr>
            <w:r>
              <w:rPr>
                <w:rFonts w:hint="eastAsia" w:ascii="方正书宋_GBK" w:eastAsia="方正书宋_GBK"/>
              </w:rPr>
              <w:t>根据反馈意见及建议</w:t>
            </w:r>
          </w:p>
        </w:tc>
      </w:tr>
    </w:tbl>
    <w:p w14:paraId="7E857F11">
      <w:pPr>
        <w:spacing w:line="300" w:lineRule="exact"/>
        <w:jc w:val="left"/>
        <w:sectPr>
          <w:pgSz w:w="11907" w:h="16839"/>
          <w:pgMar w:top="1984" w:right="1304" w:bottom="1134" w:left="1304" w:header="851" w:footer="992" w:gutter="0"/>
          <w:cols w:space="425" w:num="1"/>
          <w:docGrid w:type="lines" w:linePitch="312" w:charSpace="0"/>
        </w:sectPr>
      </w:pPr>
    </w:p>
    <w:p w14:paraId="496ADD62">
      <w:pPr>
        <w:spacing w:line="300" w:lineRule="exact"/>
        <w:jc w:val="left"/>
      </w:pPr>
    </w:p>
    <w:p w14:paraId="770D4671">
      <w:pPr>
        <w:ind w:firstLine="562" w:firstLineChars="200"/>
        <w:jc w:val="left"/>
        <w:outlineLvl w:val="3"/>
        <w:rPr>
          <w:rFonts w:ascii="Times New Roman" w:hAnsi="宋体"/>
          <w:b/>
          <w:sz w:val="28"/>
        </w:rPr>
      </w:pPr>
      <w:bookmarkStart w:id="22" w:name="_Toc67663773"/>
      <w:r>
        <w:rPr>
          <w:rFonts w:hint="eastAsia" w:ascii="方正仿宋_GBK" w:eastAsia="方正仿宋_GBK"/>
          <w:b/>
          <w:sz w:val="28"/>
        </w:rPr>
        <w:t>18.平乡县人大政协区院落加高硬化工程余款项目绩效目标表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18、冀财建[2020]276号提前下达2021年中央成品油税费改革转移支付预算（人员、经费）绩效目标表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3BFB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373579F1">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360811C2">
            <w:pPr>
              <w:spacing w:line="300" w:lineRule="exact"/>
              <w:jc w:val="right"/>
              <w:rPr>
                <w:rFonts w:ascii="方正书宋_GBK" w:eastAsia="方正书宋_GBK"/>
              </w:rPr>
            </w:pPr>
          </w:p>
        </w:tc>
      </w:tr>
      <w:tr w14:paraId="5FC2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4C3DE01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29B3AB4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年人大政协行政区院落加高硬化工程</w:t>
            </w:r>
          </w:p>
          <w:p w14:paraId="4B99B03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加高人大政协院路面，铺设排水管网系统，保证雨季院内不存水，保障机关办公秩序的正常运转</w:t>
            </w:r>
          </w:p>
          <w:p w14:paraId="34799CE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优化办公环境、美化办公环境，提升办公区的整体办公形象。</w:t>
            </w:r>
          </w:p>
        </w:tc>
      </w:tr>
    </w:tbl>
    <w:p w14:paraId="3FAC791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7BEC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6F4A358F">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3C821DCE">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05202425">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28F94FF7">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0832380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7E85128C">
            <w:pPr>
              <w:spacing w:line="300" w:lineRule="exact"/>
              <w:jc w:val="center"/>
              <w:rPr>
                <w:rFonts w:ascii="方正书宋_GBK" w:eastAsia="方正书宋_GBK"/>
                <w:b/>
              </w:rPr>
            </w:pPr>
            <w:r>
              <w:rPr>
                <w:rFonts w:hint="eastAsia" w:ascii="方正书宋_GBK" w:eastAsia="方正书宋_GBK"/>
                <w:b/>
              </w:rPr>
              <w:t>指标值确定依据</w:t>
            </w:r>
          </w:p>
        </w:tc>
      </w:tr>
      <w:tr w14:paraId="39FBF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5C8C6BE">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E2372C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17D19E92">
            <w:pPr>
              <w:spacing w:line="300" w:lineRule="exact"/>
              <w:jc w:val="left"/>
              <w:rPr>
                <w:rFonts w:ascii="方正书宋_GBK" w:eastAsia="方正书宋_GBK"/>
              </w:rPr>
            </w:pPr>
            <w:r>
              <w:rPr>
                <w:rFonts w:hint="eastAsia" w:ascii="方正书宋_GBK" w:eastAsia="方正书宋_GBK"/>
              </w:rPr>
              <w:t>工程面积（平方）</w:t>
            </w:r>
          </w:p>
        </w:tc>
        <w:tc>
          <w:tcPr>
            <w:tcW w:w="2891" w:type="dxa"/>
            <w:shd w:val="clear" w:color="auto" w:fill="auto"/>
            <w:vAlign w:val="center"/>
          </w:tcPr>
          <w:p w14:paraId="2456A648">
            <w:pPr>
              <w:spacing w:line="300" w:lineRule="exact"/>
              <w:jc w:val="left"/>
              <w:rPr>
                <w:rFonts w:ascii="方正书宋_GBK" w:eastAsia="方正书宋_GBK"/>
              </w:rPr>
            </w:pPr>
            <w:r>
              <w:rPr>
                <w:rFonts w:hint="eastAsia" w:ascii="方正书宋_GBK" w:eastAsia="方正书宋_GBK"/>
              </w:rPr>
              <w:t>施工项目工程面积</w:t>
            </w:r>
          </w:p>
        </w:tc>
        <w:tc>
          <w:tcPr>
            <w:tcW w:w="1276" w:type="dxa"/>
            <w:shd w:val="clear" w:color="auto" w:fill="auto"/>
            <w:vAlign w:val="center"/>
          </w:tcPr>
          <w:p w14:paraId="603CD74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平方米</w:t>
            </w:r>
          </w:p>
        </w:tc>
        <w:tc>
          <w:tcPr>
            <w:tcW w:w="1701" w:type="dxa"/>
            <w:shd w:val="clear" w:color="auto" w:fill="auto"/>
            <w:vAlign w:val="center"/>
          </w:tcPr>
          <w:p w14:paraId="3E7ECDA9">
            <w:pPr>
              <w:spacing w:line="300" w:lineRule="exact"/>
              <w:jc w:val="left"/>
              <w:rPr>
                <w:rFonts w:ascii="方正书宋_GBK" w:eastAsia="方正书宋_GBK"/>
              </w:rPr>
            </w:pPr>
            <w:r>
              <w:rPr>
                <w:rFonts w:hint="eastAsia" w:ascii="方正书宋_GBK" w:eastAsia="方正书宋_GBK"/>
              </w:rPr>
              <w:t>根据测量面积</w:t>
            </w:r>
          </w:p>
        </w:tc>
      </w:tr>
      <w:tr w14:paraId="19E6D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35727C">
            <w:pPr>
              <w:spacing w:line="300" w:lineRule="exact"/>
              <w:jc w:val="center"/>
              <w:rPr>
                <w:rFonts w:ascii="方正书宋_GBK" w:eastAsia="方正书宋_GBK"/>
              </w:rPr>
            </w:pPr>
          </w:p>
        </w:tc>
        <w:tc>
          <w:tcPr>
            <w:tcW w:w="1134" w:type="dxa"/>
            <w:shd w:val="clear" w:color="auto" w:fill="auto"/>
            <w:vAlign w:val="center"/>
          </w:tcPr>
          <w:p w14:paraId="0F279E02">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C003C70">
            <w:pPr>
              <w:spacing w:line="300" w:lineRule="exact"/>
              <w:jc w:val="left"/>
              <w:rPr>
                <w:rFonts w:ascii="方正书宋_GBK" w:eastAsia="方正书宋_GBK"/>
              </w:rPr>
            </w:pPr>
            <w:r>
              <w:rPr>
                <w:rFonts w:hint="eastAsia" w:ascii="方正书宋_GBK" w:eastAsia="方正书宋_GBK"/>
              </w:rPr>
              <w:t>工程验收合格率（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3CC58AED">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14:paraId="77FBAB0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A665D16">
            <w:pPr>
              <w:spacing w:line="300" w:lineRule="exact"/>
              <w:jc w:val="left"/>
              <w:rPr>
                <w:rFonts w:ascii="方正书宋_GBK" w:eastAsia="方正书宋_GBK"/>
              </w:rPr>
            </w:pPr>
            <w:r>
              <w:rPr>
                <w:rFonts w:hint="eastAsia" w:ascii="方正书宋_GBK" w:eastAsia="方正书宋_GBK"/>
              </w:rPr>
              <w:t>根据质量检测标准</w:t>
            </w:r>
          </w:p>
        </w:tc>
      </w:tr>
      <w:tr w14:paraId="7901B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FD2511E">
            <w:pPr>
              <w:spacing w:line="300" w:lineRule="exact"/>
              <w:jc w:val="center"/>
              <w:rPr>
                <w:rFonts w:ascii="方正书宋_GBK" w:eastAsia="方正书宋_GBK"/>
              </w:rPr>
            </w:pPr>
          </w:p>
        </w:tc>
        <w:tc>
          <w:tcPr>
            <w:tcW w:w="1134" w:type="dxa"/>
            <w:shd w:val="clear" w:color="auto" w:fill="auto"/>
            <w:vAlign w:val="center"/>
          </w:tcPr>
          <w:p w14:paraId="0A9D3B76">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6D55A753">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1F40E85C">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shd w:val="clear" w:color="auto" w:fill="auto"/>
            <w:vAlign w:val="center"/>
          </w:tcPr>
          <w:p w14:paraId="4F3CF23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8359025">
            <w:pPr>
              <w:spacing w:line="300" w:lineRule="exact"/>
              <w:jc w:val="left"/>
              <w:rPr>
                <w:rFonts w:ascii="方正书宋_GBK" w:eastAsia="方正书宋_GBK"/>
              </w:rPr>
            </w:pPr>
            <w:r>
              <w:rPr>
                <w:rFonts w:hint="eastAsia" w:ascii="方正书宋_GBK" w:eastAsia="方正书宋_GBK"/>
              </w:rPr>
              <w:t>根据工程验收情况</w:t>
            </w:r>
          </w:p>
        </w:tc>
      </w:tr>
      <w:tr w14:paraId="2A324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7DADAA8">
            <w:pPr>
              <w:spacing w:line="300" w:lineRule="exact"/>
              <w:jc w:val="center"/>
              <w:rPr>
                <w:rFonts w:ascii="方正书宋_GBK" w:eastAsia="方正书宋_GBK"/>
              </w:rPr>
            </w:pPr>
          </w:p>
        </w:tc>
        <w:tc>
          <w:tcPr>
            <w:tcW w:w="1134" w:type="dxa"/>
            <w:shd w:val="clear" w:color="auto" w:fill="auto"/>
            <w:vAlign w:val="center"/>
          </w:tcPr>
          <w:p w14:paraId="064F75E9">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F79C6A5">
            <w:pPr>
              <w:spacing w:line="300" w:lineRule="exact"/>
              <w:jc w:val="left"/>
              <w:rPr>
                <w:rFonts w:ascii="方正书宋_GBK" w:eastAsia="方正书宋_GBK"/>
              </w:rPr>
            </w:pPr>
            <w:r>
              <w:rPr>
                <w:rFonts w:hint="eastAsia" w:ascii="方正书宋_GBK" w:eastAsia="方正书宋_GBK"/>
              </w:rPr>
              <w:t>平均每平方米维修费用（元</w:t>
            </w:r>
            <w:r>
              <w:rPr>
                <w:rFonts w:ascii="方正书宋_GBK" w:eastAsia="方正书宋_GBK"/>
              </w:rPr>
              <w:t>/</w:t>
            </w:r>
            <w:r>
              <w:rPr>
                <w:rFonts w:hint="eastAsia" w:ascii="方正书宋_GBK" w:eastAsia="方正书宋_GBK"/>
              </w:rPr>
              <w:t>平方米）</w:t>
            </w:r>
          </w:p>
        </w:tc>
        <w:tc>
          <w:tcPr>
            <w:tcW w:w="2891" w:type="dxa"/>
            <w:shd w:val="clear" w:color="auto" w:fill="auto"/>
            <w:vAlign w:val="center"/>
          </w:tcPr>
          <w:p w14:paraId="049A3C65">
            <w:pPr>
              <w:spacing w:line="300" w:lineRule="exact"/>
              <w:jc w:val="left"/>
              <w:rPr>
                <w:rFonts w:ascii="方正书宋_GBK" w:eastAsia="方正书宋_GBK"/>
              </w:rPr>
            </w:pPr>
            <w:r>
              <w:rPr>
                <w:rFonts w:hint="eastAsia" w:ascii="方正书宋_GBK" w:eastAsia="方正书宋_GBK"/>
              </w:rPr>
              <w:t>平均每平方米维修费用</w:t>
            </w:r>
          </w:p>
        </w:tc>
        <w:tc>
          <w:tcPr>
            <w:tcW w:w="1276" w:type="dxa"/>
            <w:shd w:val="clear" w:color="auto" w:fill="auto"/>
            <w:vAlign w:val="center"/>
          </w:tcPr>
          <w:p w14:paraId="6180E6A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270</w:t>
            </w:r>
            <w:r>
              <w:rPr>
                <w:rFonts w:hint="eastAsia" w:ascii="方正书宋_GBK" w:eastAsia="方正书宋_GBK"/>
              </w:rPr>
              <w:t>元</w:t>
            </w:r>
            <w:r>
              <w:rPr>
                <w:rFonts w:ascii="方正书宋_GBK" w:eastAsia="方正书宋_GBK"/>
              </w:rPr>
              <w:t>/</w:t>
            </w:r>
            <w:r>
              <w:rPr>
                <w:rFonts w:hint="eastAsia" w:ascii="方正书宋_GBK" w:eastAsia="方正书宋_GBK"/>
              </w:rPr>
              <w:t>平方米</w:t>
            </w:r>
          </w:p>
        </w:tc>
        <w:tc>
          <w:tcPr>
            <w:tcW w:w="1701" w:type="dxa"/>
            <w:shd w:val="clear" w:color="auto" w:fill="auto"/>
            <w:vAlign w:val="center"/>
          </w:tcPr>
          <w:p w14:paraId="2C668031">
            <w:pPr>
              <w:spacing w:line="300" w:lineRule="exact"/>
              <w:jc w:val="left"/>
              <w:rPr>
                <w:rFonts w:ascii="方正书宋_GBK" w:eastAsia="方正书宋_GBK"/>
              </w:rPr>
            </w:pPr>
            <w:r>
              <w:rPr>
                <w:rFonts w:hint="eastAsia" w:ascii="方正书宋_GBK" w:eastAsia="方正书宋_GBK"/>
              </w:rPr>
              <w:t>根据缴费单据</w:t>
            </w:r>
          </w:p>
        </w:tc>
      </w:tr>
      <w:tr w14:paraId="48761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340AF12">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41D84748">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A4651D0">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65963E72">
            <w:pPr>
              <w:spacing w:line="300" w:lineRule="exact"/>
              <w:jc w:val="left"/>
              <w:rPr>
                <w:rFonts w:ascii="方正书宋_GBK" w:eastAsia="方正书宋_GBK"/>
              </w:rPr>
            </w:pPr>
            <w:r>
              <w:rPr>
                <w:rFonts w:hint="eastAsia" w:ascii="方正书宋_GBK" w:eastAsia="方正书宋_GBK"/>
              </w:rPr>
              <w:t>改造工程对公共服务水平的提升情况</w:t>
            </w:r>
          </w:p>
        </w:tc>
        <w:tc>
          <w:tcPr>
            <w:tcW w:w="1276" w:type="dxa"/>
            <w:shd w:val="clear" w:color="auto" w:fill="auto"/>
            <w:vAlign w:val="center"/>
          </w:tcPr>
          <w:p w14:paraId="2777CF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04ED355">
            <w:pPr>
              <w:spacing w:line="300" w:lineRule="exact"/>
              <w:jc w:val="left"/>
              <w:rPr>
                <w:rFonts w:ascii="方正书宋_GBK" w:eastAsia="方正书宋_GBK"/>
              </w:rPr>
            </w:pPr>
            <w:r>
              <w:rPr>
                <w:rFonts w:hint="eastAsia" w:ascii="方正书宋_GBK" w:eastAsia="方正书宋_GBK"/>
              </w:rPr>
              <w:t>根据工作保障情况</w:t>
            </w:r>
          </w:p>
        </w:tc>
      </w:tr>
      <w:tr w14:paraId="610E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EA9A972">
            <w:pPr>
              <w:spacing w:line="300" w:lineRule="exact"/>
              <w:jc w:val="center"/>
              <w:rPr>
                <w:rFonts w:ascii="方正书宋_GBK" w:eastAsia="方正书宋_GBK"/>
              </w:rPr>
            </w:pPr>
          </w:p>
        </w:tc>
        <w:tc>
          <w:tcPr>
            <w:tcW w:w="1134" w:type="dxa"/>
            <w:shd w:val="clear" w:color="auto" w:fill="auto"/>
            <w:vAlign w:val="center"/>
          </w:tcPr>
          <w:p w14:paraId="40EA173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F8EE3A8">
            <w:pPr>
              <w:spacing w:line="300" w:lineRule="exact"/>
              <w:jc w:val="left"/>
              <w:rPr>
                <w:rFonts w:ascii="方正书宋_GBK" w:eastAsia="方正书宋_GBK"/>
              </w:rPr>
            </w:pPr>
            <w:r>
              <w:rPr>
                <w:rFonts w:hint="eastAsia" w:ascii="方正书宋_GBK" w:eastAsia="方正书宋_GBK"/>
              </w:rPr>
              <w:t>隐患消除情况</w:t>
            </w:r>
          </w:p>
        </w:tc>
        <w:tc>
          <w:tcPr>
            <w:tcW w:w="2891" w:type="dxa"/>
            <w:shd w:val="clear" w:color="auto" w:fill="auto"/>
            <w:vAlign w:val="center"/>
          </w:tcPr>
          <w:p w14:paraId="1E2677C9">
            <w:pPr>
              <w:spacing w:line="300" w:lineRule="exact"/>
              <w:jc w:val="left"/>
              <w:rPr>
                <w:rFonts w:ascii="方正书宋_GBK" w:eastAsia="方正书宋_GBK"/>
              </w:rPr>
            </w:pPr>
            <w:r>
              <w:rPr>
                <w:rFonts w:hint="eastAsia" w:ascii="方正书宋_GBK" w:eastAsia="方正书宋_GBK"/>
              </w:rPr>
              <w:t>通过维护改造，消除安全隐患的项数或情况</w:t>
            </w:r>
          </w:p>
        </w:tc>
        <w:tc>
          <w:tcPr>
            <w:tcW w:w="1276" w:type="dxa"/>
            <w:shd w:val="clear" w:color="auto" w:fill="auto"/>
            <w:vAlign w:val="center"/>
          </w:tcPr>
          <w:p w14:paraId="1374C3A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E5A6F18">
            <w:pPr>
              <w:spacing w:line="300" w:lineRule="exact"/>
              <w:jc w:val="left"/>
              <w:rPr>
                <w:rFonts w:ascii="方正书宋_GBK" w:eastAsia="方正书宋_GBK"/>
              </w:rPr>
            </w:pPr>
            <w:r>
              <w:rPr>
                <w:rFonts w:hint="eastAsia" w:ascii="方正书宋_GBK" w:eastAsia="方正书宋_GBK"/>
              </w:rPr>
              <w:t>根据相关部门的评价依据</w:t>
            </w:r>
          </w:p>
        </w:tc>
      </w:tr>
      <w:tr w14:paraId="3530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2CA66A3">
            <w:pPr>
              <w:spacing w:line="300" w:lineRule="exact"/>
              <w:jc w:val="center"/>
              <w:rPr>
                <w:rFonts w:ascii="方正书宋_GBK" w:eastAsia="方正书宋_GBK"/>
              </w:rPr>
            </w:pPr>
          </w:p>
        </w:tc>
        <w:tc>
          <w:tcPr>
            <w:tcW w:w="1134" w:type="dxa"/>
            <w:shd w:val="clear" w:color="auto" w:fill="auto"/>
            <w:vAlign w:val="center"/>
          </w:tcPr>
          <w:p w14:paraId="660ACDC5">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648E4982">
            <w:pPr>
              <w:spacing w:line="300" w:lineRule="exact"/>
              <w:jc w:val="left"/>
              <w:rPr>
                <w:rFonts w:ascii="方正书宋_GBK" w:eastAsia="方正书宋_GBK"/>
              </w:rPr>
            </w:pPr>
            <w:r>
              <w:rPr>
                <w:rFonts w:hint="eastAsia" w:ascii="方正书宋_GBK" w:eastAsia="方正书宋_GBK"/>
              </w:rPr>
              <w:t>长远保障能力</w:t>
            </w:r>
          </w:p>
        </w:tc>
        <w:tc>
          <w:tcPr>
            <w:tcW w:w="2891" w:type="dxa"/>
            <w:shd w:val="clear" w:color="auto" w:fill="auto"/>
            <w:vAlign w:val="center"/>
          </w:tcPr>
          <w:p w14:paraId="5FEF92BC">
            <w:pPr>
              <w:spacing w:line="300" w:lineRule="exact"/>
              <w:jc w:val="left"/>
              <w:rPr>
                <w:rFonts w:ascii="方正书宋_GBK" w:eastAsia="方正书宋_GBK"/>
              </w:rPr>
            </w:pPr>
            <w:r>
              <w:rPr>
                <w:rFonts w:hint="eastAsia" w:ascii="方正书宋_GBK" w:eastAsia="方正书宋_GBK"/>
              </w:rPr>
              <w:t>保障相关业务未来</w:t>
            </w:r>
            <w:r>
              <w:rPr>
                <w:rFonts w:ascii="方正书宋_GBK" w:eastAsia="方正书宋_GBK"/>
              </w:rPr>
              <w:t>10</w:t>
            </w:r>
            <w:r>
              <w:rPr>
                <w:rFonts w:hint="eastAsia" w:ascii="方正书宋_GBK" w:eastAsia="方正书宋_GBK"/>
              </w:rPr>
              <w:t>年内正常运转</w:t>
            </w:r>
          </w:p>
        </w:tc>
        <w:tc>
          <w:tcPr>
            <w:tcW w:w="1276" w:type="dxa"/>
            <w:shd w:val="clear" w:color="auto" w:fill="auto"/>
            <w:vAlign w:val="center"/>
          </w:tcPr>
          <w:p w14:paraId="391DA5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4052920">
            <w:pPr>
              <w:spacing w:line="300" w:lineRule="exact"/>
              <w:jc w:val="left"/>
              <w:rPr>
                <w:rFonts w:ascii="方正书宋_GBK" w:eastAsia="方正书宋_GBK"/>
              </w:rPr>
            </w:pPr>
            <w:r>
              <w:rPr>
                <w:rFonts w:hint="eastAsia" w:ascii="方正书宋_GBK" w:eastAsia="方正书宋_GBK"/>
              </w:rPr>
              <w:t>根据日常使用情况</w:t>
            </w:r>
          </w:p>
        </w:tc>
      </w:tr>
      <w:tr w14:paraId="52124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0326B20">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05DB21D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B7E7A9F">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79D1737B">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4580EA7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65BCB6B8">
            <w:pPr>
              <w:spacing w:line="300" w:lineRule="exact"/>
              <w:jc w:val="left"/>
              <w:rPr>
                <w:rFonts w:ascii="方正书宋_GBK" w:eastAsia="方正书宋_GBK"/>
              </w:rPr>
            </w:pPr>
            <w:r>
              <w:rPr>
                <w:rFonts w:hint="eastAsia" w:ascii="方正书宋_GBK" w:eastAsia="方正书宋_GBK"/>
              </w:rPr>
              <w:t>根据反馈意见及建议</w:t>
            </w:r>
          </w:p>
        </w:tc>
      </w:tr>
      <w:tr w14:paraId="0214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01E87A51">
            <w:pPr>
              <w:spacing w:line="300" w:lineRule="exact"/>
              <w:jc w:val="center"/>
              <w:rPr>
                <w:rFonts w:ascii="方正书宋_GBK" w:eastAsia="方正书宋_GBK"/>
              </w:rPr>
            </w:pPr>
          </w:p>
        </w:tc>
        <w:tc>
          <w:tcPr>
            <w:tcW w:w="1134" w:type="dxa"/>
            <w:shd w:val="clear" w:color="auto" w:fill="auto"/>
            <w:vAlign w:val="center"/>
          </w:tcPr>
          <w:p w14:paraId="4C14D40E">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84D22E1">
            <w:pPr>
              <w:spacing w:line="300" w:lineRule="exact"/>
              <w:jc w:val="left"/>
              <w:rPr>
                <w:rFonts w:ascii="方正书宋_GBK" w:eastAsia="方正书宋_GBK"/>
              </w:rPr>
            </w:pPr>
            <w:r>
              <w:rPr>
                <w:rFonts w:hint="eastAsia" w:ascii="方正书宋_GBK" w:eastAsia="方正书宋_GBK"/>
              </w:rPr>
              <w:t>路面平整度满意度</w:t>
            </w:r>
          </w:p>
        </w:tc>
        <w:tc>
          <w:tcPr>
            <w:tcW w:w="2891" w:type="dxa"/>
            <w:shd w:val="clear" w:color="auto" w:fill="auto"/>
            <w:vAlign w:val="center"/>
          </w:tcPr>
          <w:p w14:paraId="4FA70C9B">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370A88B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701" w:type="dxa"/>
            <w:shd w:val="clear" w:color="auto" w:fill="auto"/>
            <w:vAlign w:val="center"/>
          </w:tcPr>
          <w:p w14:paraId="2EC41CED">
            <w:pPr>
              <w:spacing w:line="300" w:lineRule="exact"/>
              <w:jc w:val="left"/>
              <w:rPr>
                <w:rFonts w:ascii="方正书宋_GBK" w:eastAsia="方正书宋_GBK"/>
              </w:rPr>
            </w:pPr>
            <w:r>
              <w:rPr>
                <w:rFonts w:hint="eastAsia" w:ascii="方正书宋_GBK" w:eastAsia="方正书宋_GBK"/>
              </w:rPr>
              <w:t>根据反馈意见及建议</w:t>
            </w:r>
          </w:p>
        </w:tc>
      </w:tr>
    </w:tbl>
    <w:p w14:paraId="209958BE">
      <w:pPr>
        <w:spacing w:line="300" w:lineRule="exact"/>
        <w:jc w:val="left"/>
        <w:sectPr>
          <w:pgSz w:w="11907" w:h="16839"/>
          <w:pgMar w:top="1984" w:right="1304" w:bottom="1134" w:left="1304" w:header="851" w:footer="992" w:gutter="0"/>
          <w:cols w:space="425" w:num="1"/>
          <w:docGrid w:type="lines" w:linePitch="312" w:charSpace="0"/>
        </w:sectPr>
      </w:pPr>
    </w:p>
    <w:p w14:paraId="6DBEC2B1">
      <w:pPr>
        <w:spacing w:line="300" w:lineRule="exact"/>
        <w:jc w:val="left"/>
      </w:pPr>
    </w:p>
    <w:p w14:paraId="32E4A0D6">
      <w:pPr>
        <w:ind w:firstLine="562" w:firstLineChars="200"/>
        <w:jc w:val="left"/>
        <w:outlineLvl w:val="3"/>
        <w:rPr>
          <w:rFonts w:ascii="Times New Roman" w:hAnsi="宋体"/>
          <w:b/>
          <w:sz w:val="28"/>
        </w:rPr>
      </w:pPr>
      <w:bookmarkStart w:id="23" w:name="_Toc67663774"/>
      <w:r>
        <w:rPr>
          <w:rFonts w:hint="eastAsia" w:ascii="方正仿宋_GBK" w:eastAsia="方正仿宋_GBK"/>
          <w:b/>
          <w:sz w:val="28"/>
        </w:rPr>
        <w:t>19.机关集中办公区水费绩效目标表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19、农村公路养护县补资金绩效目标表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6CE9F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30FF100A">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1EBAB6EA">
            <w:pPr>
              <w:spacing w:line="300" w:lineRule="exact"/>
              <w:jc w:val="right"/>
              <w:rPr>
                <w:rFonts w:ascii="方正书宋_GBK" w:eastAsia="方正书宋_GBK"/>
              </w:rPr>
            </w:pPr>
          </w:p>
        </w:tc>
      </w:tr>
      <w:tr w14:paraId="0411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4579F72">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5255598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通过及时缴费使机关集中办公区自来水及时供应</w:t>
            </w:r>
          </w:p>
          <w:p w14:paraId="702430F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保障机关集中办公区工作正常运行</w:t>
            </w:r>
          </w:p>
          <w:p w14:paraId="2F8F251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年对机关集中办公区水费的支付</w:t>
            </w:r>
          </w:p>
        </w:tc>
      </w:tr>
    </w:tbl>
    <w:p w14:paraId="4E70F64B">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D07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5C38A04">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5ED637B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3B790D22">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4C380EB">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A05E374">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425750C">
            <w:pPr>
              <w:spacing w:line="300" w:lineRule="exact"/>
              <w:jc w:val="center"/>
              <w:rPr>
                <w:rFonts w:ascii="方正书宋_GBK" w:eastAsia="方正书宋_GBK"/>
                <w:b/>
              </w:rPr>
            </w:pPr>
            <w:r>
              <w:rPr>
                <w:rFonts w:hint="eastAsia" w:ascii="方正书宋_GBK" w:eastAsia="方正书宋_GBK"/>
                <w:b/>
              </w:rPr>
              <w:t>指标值确定依据</w:t>
            </w:r>
          </w:p>
        </w:tc>
      </w:tr>
      <w:tr w14:paraId="43111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5E26FE9F">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03718D9B">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A93781F">
            <w:pPr>
              <w:spacing w:line="300" w:lineRule="exact"/>
              <w:jc w:val="left"/>
              <w:rPr>
                <w:rFonts w:ascii="方正书宋_GBK" w:eastAsia="方正书宋_GBK"/>
              </w:rPr>
            </w:pPr>
            <w:r>
              <w:rPr>
                <w:rFonts w:hint="eastAsia" w:ascii="方正书宋_GBK" w:eastAsia="方正书宋_GBK"/>
              </w:rPr>
              <w:t>集中办公区用水吨数</w:t>
            </w:r>
          </w:p>
        </w:tc>
        <w:tc>
          <w:tcPr>
            <w:tcW w:w="2891" w:type="dxa"/>
            <w:shd w:val="clear" w:color="auto" w:fill="auto"/>
            <w:vAlign w:val="center"/>
          </w:tcPr>
          <w:p w14:paraId="3C31273B">
            <w:pPr>
              <w:spacing w:line="300" w:lineRule="exact"/>
              <w:jc w:val="left"/>
              <w:rPr>
                <w:rFonts w:ascii="方正书宋_GBK" w:eastAsia="方正书宋_GBK"/>
              </w:rPr>
            </w:pPr>
            <w:r>
              <w:rPr>
                <w:rFonts w:hint="eastAsia" w:ascii="方正书宋_GBK" w:eastAsia="方正书宋_GBK"/>
              </w:rPr>
              <w:t>单位负责保障正常供水办公区用水吨数</w:t>
            </w:r>
          </w:p>
        </w:tc>
        <w:tc>
          <w:tcPr>
            <w:tcW w:w="1276" w:type="dxa"/>
            <w:shd w:val="clear" w:color="auto" w:fill="auto"/>
            <w:vAlign w:val="center"/>
          </w:tcPr>
          <w:p w14:paraId="1BA4A9E4">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shd w:val="clear" w:color="auto" w:fill="auto"/>
            <w:vAlign w:val="center"/>
          </w:tcPr>
          <w:p w14:paraId="2E68BC4E">
            <w:pPr>
              <w:spacing w:line="300" w:lineRule="exact"/>
              <w:jc w:val="left"/>
              <w:rPr>
                <w:rFonts w:ascii="方正书宋_GBK" w:eastAsia="方正书宋_GBK"/>
              </w:rPr>
            </w:pPr>
            <w:r>
              <w:rPr>
                <w:rFonts w:hint="eastAsia" w:ascii="方正书宋_GBK" w:eastAsia="方正书宋_GBK"/>
              </w:rPr>
              <w:t>根据用水情况</w:t>
            </w:r>
          </w:p>
        </w:tc>
      </w:tr>
      <w:tr w14:paraId="6AEE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94DD654">
            <w:pPr>
              <w:spacing w:line="300" w:lineRule="exact"/>
              <w:jc w:val="center"/>
              <w:rPr>
                <w:rFonts w:ascii="方正书宋_GBK" w:eastAsia="方正书宋_GBK"/>
              </w:rPr>
            </w:pPr>
          </w:p>
        </w:tc>
        <w:tc>
          <w:tcPr>
            <w:tcW w:w="1134" w:type="dxa"/>
            <w:shd w:val="clear" w:color="auto" w:fill="auto"/>
            <w:vAlign w:val="center"/>
          </w:tcPr>
          <w:p w14:paraId="32D4509A">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4DA377DE">
            <w:pPr>
              <w:spacing w:line="300" w:lineRule="exact"/>
              <w:jc w:val="left"/>
              <w:rPr>
                <w:rFonts w:ascii="方正书宋_GBK" w:eastAsia="方正书宋_GBK"/>
              </w:rPr>
            </w:pPr>
            <w:r>
              <w:rPr>
                <w:rFonts w:hint="eastAsia" w:ascii="方正书宋_GBK" w:eastAsia="方正书宋_GBK"/>
              </w:rPr>
              <w:t>水质质量检测合格率（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63CC7E29">
            <w:pPr>
              <w:spacing w:line="300" w:lineRule="exact"/>
              <w:jc w:val="left"/>
              <w:rPr>
                <w:rFonts w:ascii="方正书宋_GBK" w:eastAsia="方正书宋_GBK"/>
              </w:rPr>
            </w:pPr>
            <w:r>
              <w:rPr>
                <w:rFonts w:hint="eastAsia" w:ascii="方正书宋_GBK" w:eastAsia="方正书宋_GBK"/>
              </w:rPr>
              <w:t>水质检测合格次数占检测总次数的比率</w:t>
            </w:r>
          </w:p>
        </w:tc>
        <w:tc>
          <w:tcPr>
            <w:tcW w:w="1276" w:type="dxa"/>
            <w:shd w:val="clear" w:color="auto" w:fill="auto"/>
            <w:vAlign w:val="center"/>
          </w:tcPr>
          <w:p w14:paraId="4228565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7016F07D">
            <w:pPr>
              <w:spacing w:line="300" w:lineRule="exact"/>
              <w:jc w:val="left"/>
              <w:rPr>
                <w:rFonts w:ascii="方正书宋_GBK" w:eastAsia="方正书宋_GBK"/>
              </w:rPr>
            </w:pPr>
            <w:r>
              <w:rPr>
                <w:rFonts w:hint="eastAsia" w:ascii="方正书宋_GBK" w:eastAsia="方正书宋_GBK"/>
              </w:rPr>
              <w:t>水质检测行业标准</w:t>
            </w:r>
          </w:p>
        </w:tc>
      </w:tr>
      <w:tr w14:paraId="197B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7A074AFC">
            <w:pPr>
              <w:spacing w:line="300" w:lineRule="exact"/>
              <w:jc w:val="center"/>
              <w:rPr>
                <w:rFonts w:ascii="方正书宋_GBK" w:eastAsia="方正书宋_GBK"/>
              </w:rPr>
            </w:pPr>
          </w:p>
        </w:tc>
        <w:tc>
          <w:tcPr>
            <w:tcW w:w="1134" w:type="dxa"/>
            <w:shd w:val="clear" w:color="auto" w:fill="auto"/>
            <w:vAlign w:val="center"/>
          </w:tcPr>
          <w:p w14:paraId="3637E93F">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90C88BF">
            <w:pPr>
              <w:spacing w:line="300" w:lineRule="exact"/>
              <w:jc w:val="left"/>
              <w:rPr>
                <w:rFonts w:ascii="方正书宋_GBK" w:eastAsia="方正书宋_GBK"/>
              </w:rPr>
            </w:pPr>
            <w:r>
              <w:rPr>
                <w:rFonts w:hint="eastAsia" w:ascii="方正书宋_GBK" w:eastAsia="方正书宋_GBK"/>
              </w:rPr>
              <w:t>供水及时率（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43B48BD">
            <w:pPr>
              <w:spacing w:line="300" w:lineRule="exact"/>
              <w:jc w:val="left"/>
              <w:rPr>
                <w:rFonts w:ascii="方正书宋_GBK" w:eastAsia="方正书宋_GBK"/>
              </w:rPr>
            </w:pPr>
            <w:r>
              <w:rPr>
                <w:rFonts w:hint="eastAsia" w:ascii="方正书宋_GBK" w:eastAsia="方正书宋_GBK"/>
              </w:rPr>
              <w:t>及时供水天数占全年的比率</w:t>
            </w:r>
          </w:p>
        </w:tc>
        <w:tc>
          <w:tcPr>
            <w:tcW w:w="1276" w:type="dxa"/>
            <w:shd w:val="clear" w:color="auto" w:fill="auto"/>
            <w:vAlign w:val="center"/>
          </w:tcPr>
          <w:p w14:paraId="6BFD130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0C8BE32">
            <w:pPr>
              <w:spacing w:line="300" w:lineRule="exact"/>
              <w:jc w:val="left"/>
              <w:rPr>
                <w:rFonts w:ascii="方正书宋_GBK" w:eastAsia="方正书宋_GBK"/>
              </w:rPr>
            </w:pPr>
            <w:r>
              <w:rPr>
                <w:rFonts w:hint="eastAsia" w:ascii="方正书宋_GBK" w:eastAsia="方正书宋_GBK"/>
              </w:rPr>
              <w:t>根据停水通知次数</w:t>
            </w:r>
          </w:p>
        </w:tc>
      </w:tr>
      <w:tr w14:paraId="3238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D174121">
            <w:pPr>
              <w:spacing w:line="300" w:lineRule="exact"/>
              <w:jc w:val="center"/>
              <w:rPr>
                <w:rFonts w:ascii="方正书宋_GBK" w:eastAsia="方正书宋_GBK"/>
              </w:rPr>
            </w:pPr>
          </w:p>
        </w:tc>
        <w:tc>
          <w:tcPr>
            <w:tcW w:w="1134" w:type="dxa"/>
            <w:shd w:val="clear" w:color="auto" w:fill="auto"/>
            <w:vAlign w:val="center"/>
          </w:tcPr>
          <w:p w14:paraId="51D2BD60">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0248A46D">
            <w:pPr>
              <w:spacing w:line="300" w:lineRule="exact"/>
              <w:jc w:val="left"/>
              <w:rPr>
                <w:rFonts w:ascii="方正书宋_GBK" w:eastAsia="方正书宋_GBK"/>
              </w:rPr>
            </w:pPr>
            <w:r>
              <w:rPr>
                <w:rFonts w:hint="eastAsia" w:ascii="方正书宋_GBK" w:eastAsia="方正书宋_GBK"/>
              </w:rPr>
              <w:t>每吨水费标准（元</w:t>
            </w:r>
            <w:r>
              <w:rPr>
                <w:rFonts w:ascii="方正书宋_GBK" w:eastAsia="方正书宋_GBK"/>
              </w:rPr>
              <w:t>/</w:t>
            </w:r>
            <w:r>
              <w:rPr>
                <w:rFonts w:hint="eastAsia" w:ascii="方正书宋_GBK" w:eastAsia="方正书宋_GBK"/>
              </w:rPr>
              <w:t>吨）</w:t>
            </w:r>
          </w:p>
        </w:tc>
        <w:tc>
          <w:tcPr>
            <w:tcW w:w="2891" w:type="dxa"/>
            <w:shd w:val="clear" w:color="auto" w:fill="auto"/>
            <w:vAlign w:val="center"/>
          </w:tcPr>
          <w:p w14:paraId="33280C47">
            <w:pPr>
              <w:spacing w:line="300" w:lineRule="exact"/>
              <w:jc w:val="left"/>
              <w:rPr>
                <w:rFonts w:ascii="方正书宋_GBK" w:eastAsia="方正书宋_GBK"/>
              </w:rPr>
            </w:pPr>
            <w:r>
              <w:rPr>
                <w:rFonts w:hint="eastAsia" w:ascii="方正书宋_GBK" w:eastAsia="方正书宋_GBK"/>
              </w:rPr>
              <w:t>办公区每吨水费标准</w:t>
            </w:r>
          </w:p>
        </w:tc>
        <w:tc>
          <w:tcPr>
            <w:tcW w:w="1276" w:type="dxa"/>
            <w:shd w:val="clear" w:color="auto" w:fill="auto"/>
            <w:vAlign w:val="center"/>
          </w:tcPr>
          <w:p w14:paraId="6A1EF47D">
            <w:pPr>
              <w:spacing w:line="300" w:lineRule="exact"/>
              <w:jc w:val="left"/>
              <w:rPr>
                <w:rFonts w:ascii="方正书宋_GBK" w:eastAsia="方正书宋_GBK"/>
              </w:rPr>
            </w:pPr>
            <w:r>
              <w:rPr>
                <w:rFonts w:ascii="方正书宋_GBK" w:eastAsia="方正书宋_GBK"/>
              </w:rPr>
              <w:t>5.47</w:t>
            </w:r>
            <w:r>
              <w:rPr>
                <w:rFonts w:hint="eastAsia" w:ascii="方正书宋_GBK" w:eastAsia="方正书宋_GBK"/>
              </w:rPr>
              <w:t>元</w:t>
            </w:r>
          </w:p>
        </w:tc>
        <w:tc>
          <w:tcPr>
            <w:tcW w:w="1701" w:type="dxa"/>
            <w:shd w:val="clear" w:color="auto" w:fill="auto"/>
            <w:vAlign w:val="center"/>
          </w:tcPr>
          <w:p w14:paraId="5E61239C">
            <w:pPr>
              <w:spacing w:line="300" w:lineRule="exact"/>
              <w:jc w:val="left"/>
              <w:rPr>
                <w:rFonts w:ascii="方正书宋_GBK" w:eastAsia="方正书宋_GBK"/>
              </w:rPr>
            </w:pPr>
            <w:r>
              <w:rPr>
                <w:rFonts w:hint="eastAsia" w:ascii="方正书宋_GBK" w:eastAsia="方正书宋_GBK"/>
              </w:rPr>
              <w:t>《平乡县发展改革关于南水北调终端用户水价标准的批复》</w:t>
            </w:r>
          </w:p>
        </w:tc>
      </w:tr>
      <w:tr w14:paraId="05A9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64FFD818">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59F0930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4DDE2CC">
            <w:pPr>
              <w:spacing w:line="300" w:lineRule="exact"/>
              <w:jc w:val="left"/>
              <w:rPr>
                <w:rFonts w:ascii="方正书宋_GBK" w:eastAsia="方正书宋_GBK"/>
              </w:rPr>
            </w:pPr>
            <w:r>
              <w:rPr>
                <w:rFonts w:hint="eastAsia" w:ascii="方正书宋_GBK" w:eastAsia="方正书宋_GBK"/>
              </w:rPr>
              <w:t>集中办公区各单位正常工作保障率</w:t>
            </w:r>
          </w:p>
        </w:tc>
        <w:tc>
          <w:tcPr>
            <w:tcW w:w="2891" w:type="dxa"/>
            <w:shd w:val="clear" w:color="auto" w:fill="auto"/>
            <w:vAlign w:val="center"/>
          </w:tcPr>
          <w:p w14:paraId="4D8E980E">
            <w:pPr>
              <w:spacing w:line="300" w:lineRule="exact"/>
              <w:jc w:val="left"/>
              <w:rPr>
                <w:rFonts w:ascii="方正书宋_GBK" w:eastAsia="方正书宋_GBK"/>
              </w:rPr>
            </w:pPr>
            <w:r>
              <w:rPr>
                <w:rFonts w:hint="eastAsia" w:ascii="方正书宋_GBK" w:eastAsia="方正书宋_GBK"/>
              </w:rPr>
              <w:t>保障各单位正常工作，确保全年没有因为水费未及时交付而产生停工、误工情况</w:t>
            </w:r>
          </w:p>
        </w:tc>
        <w:tc>
          <w:tcPr>
            <w:tcW w:w="1276" w:type="dxa"/>
            <w:shd w:val="clear" w:color="auto" w:fill="auto"/>
            <w:vAlign w:val="center"/>
          </w:tcPr>
          <w:p w14:paraId="723016C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09656F8">
            <w:pPr>
              <w:spacing w:line="300" w:lineRule="exact"/>
              <w:jc w:val="left"/>
              <w:rPr>
                <w:rFonts w:ascii="方正书宋_GBK" w:eastAsia="方正书宋_GBK"/>
              </w:rPr>
            </w:pPr>
            <w:r>
              <w:rPr>
                <w:rFonts w:hint="eastAsia" w:ascii="方正书宋_GBK" w:eastAsia="方正书宋_GBK"/>
              </w:rPr>
              <w:t>年度工作计划</w:t>
            </w:r>
          </w:p>
        </w:tc>
      </w:tr>
      <w:tr w14:paraId="12151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4EAFF259">
            <w:pPr>
              <w:spacing w:line="300" w:lineRule="exact"/>
              <w:jc w:val="center"/>
              <w:rPr>
                <w:rFonts w:ascii="方正书宋_GBK" w:eastAsia="方正书宋_GBK"/>
              </w:rPr>
            </w:pPr>
          </w:p>
        </w:tc>
        <w:tc>
          <w:tcPr>
            <w:tcW w:w="1134" w:type="dxa"/>
            <w:shd w:val="clear" w:color="auto" w:fill="auto"/>
            <w:vAlign w:val="center"/>
          </w:tcPr>
          <w:p w14:paraId="5C002E7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0D8CE64">
            <w:pPr>
              <w:spacing w:line="300" w:lineRule="exact"/>
              <w:jc w:val="left"/>
              <w:rPr>
                <w:rFonts w:ascii="方正书宋_GBK" w:eastAsia="方正书宋_GBK"/>
              </w:rPr>
            </w:pPr>
            <w:r>
              <w:rPr>
                <w:rFonts w:hint="eastAsia" w:ascii="方正书宋_GBK" w:eastAsia="方正书宋_GBK"/>
              </w:rPr>
              <w:t>保障能力</w:t>
            </w:r>
          </w:p>
        </w:tc>
        <w:tc>
          <w:tcPr>
            <w:tcW w:w="2891" w:type="dxa"/>
            <w:shd w:val="clear" w:color="auto" w:fill="auto"/>
            <w:vAlign w:val="center"/>
          </w:tcPr>
          <w:p w14:paraId="2F22BBE9">
            <w:pPr>
              <w:spacing w:line="300" w:lineRule="exact"/>
              <w:jc w:val="left"/>
              <w:rPr>
                <w:rFonts w:ascii="方正书宋_GBK" w:eastAsia="方正书宋_GBK"/>
              </w:rPr>
            </w:pPr>
            <w:r>
              <w:rPr>
                <w:rFonts w:hint="eastAsia" w:ascii="方正书宋_GBK" w:eastAsia="方正书宋_GBK"/>
              </w:rPr>
              <w:t>保障能力</w:t>
            </w:r>
          </w:p>
        </w:tc>
        <w:tc>
          <w:tcPr>
            <w:tcW w:w="1276" w:type="dxa"/>
            <w:shd w:val="clear" w:color="auto" w:fill="auto"/>
            <w:vAlign w:val="center"/>
          </w:tcPr>
          <w:p w14:paraId="4F0D0C7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C3A5BB3">
            <w:pPr>
              <w:spacing w:line="300" w:lineRule="exact"/>
              <w:jc w:val="left"/>
              <w:rPr>
                <w:rFonts w:ascii="方正书宋_GBK" w:eastAsia="方正书宋_GBK"/>
              </w:rPr>
            </w:pPr>
            <w:r>
              <w:rPr>
                <w:rFonts w:hint="eastAsia" w:ascii="方正书宋_GBK" w:eastAsia="方正书宋_GBK"/>
              </w:rPr>
              <w:t>年度工作计划</w:t>
            </w:r>
          </w:p>
        </w:tc>
      </w:tr>
      <w:tr w14:paraId="09E0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07B50EC">
            <w:pPr>
              <w:spacing w:line="300" w:lineRule="exact"/>
              <w:jc w:val="center"/>
              <w:rPr>
                <w:rFonts w:ascii="方正书宋_GBK" w:eastAsia="方正书宋_GBK"/>
              </w:rPr>
            </w:pPr>
          </w:p>
        </w:tc>
        <w:tc>
          <w:tcPr>
            <w:tcW w:w="1134" w:type="dxa"/>
            <w:shd w:val="clear" w:color="auto" w:fill="auto"/>
            <w:vAlign w:val="center"/>
          </w:tcPr>
          <w:p w14:paraId="407B50DB">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FF7AA1D">
            <w:pPr>
              <w:spacing w:line="300" w:lineRule="exact"/>
              <w:jc w:val="left"/>
              <w:rPr>
                <w:rFonts w:ascii="方正书宋_GBK" w:eastAsia="方正书宋_GBK"/>
              </w:rPr>
            </w:pPr>
            <w:r>
              <w:rPr>
                <w:rFonts w:hint="eastAsia" w:ascii="方正书宋_GBK" w:eastAsia="方正书宋_GBK"/>
              </w:rPr>
              <w:t>节水意识</w:t>
            </w:r>
          </w:p>
        </w:tc>
        <w:tc>
          <w:tcPr>
            <w:tcW w:w="2891" w:type="dxa"/>
            <w:shd w:val="clear" w:color="auto" w:fill="auto"/>
            <w:vAlign w:val="center"/>
          </w:tcPr>
          <w:p w14:paraId="39038E89">
            <w:pPr>
              <w:spacing w:line="300" w:lineRule="exact"/>
              <w:jc w:val="left"/>
              <w:rPr>
                <w:rFonts w:ascii="方正书宋_GBK" w:eastAsia="方正书宋_GBK"/>
              </w:rPr>
            </w:pPr>
            <w:r>
              <w:rPr>
                <w:rFonts w:hint="eastAsia" w:ascii="方正书宋_GBK" w:eastAsia="方正书宋_GBK"/>
              </w:rPr>
              <w:t>节水意识影响率</w:t>
            </w:r>
          </w:p>
        </w:tc>
        <w:tc>
          <w:tcPr>
            <w:tcW w:w="1276" w:type="dxa"/>
            <w:shd w:val="clear" w:color="auto" w:fill="auto"/>
            <w:vAlign w:val="center"/>
          </w:tcPr>
          <w:p w14:paraId="342F6A6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CC39264">
            <w:pPr>
              <w:spacing w:line="300" w:lineRule="exact"/>
              <w:jc w:val="left"/>
              <w:rPr>
                <w:rFonts w:ascii="方正书宋_GBK" w:eastAsia="方正书宋_GBK"/>
              </w:rPr>
            </w:pPr>
            <w:r>
              <w:rPr>
                <w:rFonts w:hint="eastAsia" w:ascii="方正书宋_GBK" w:eastAsia="方正书宋_GBK"/>
              </w:rPr>
              <w:t>根据统计报告</w:t>
            </w:r>
          </w:p>
        </w:tc>
      </w:tr>
      <w:tr w14:paraId="775B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FF1F7F9">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6E303FD4">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8A126DD">
            <w:pPr>
              <w:spacing w:line="300" w:lineRule="exact"/>
              <w:jc w:val="left"/>
              <w:rPr>
                <w:rFonts w:ascii="方正书宋_GBK" w:eastAsia="方正书宋_GBK"/>
              </w:rPr>
            </w:pPr>
            <w:r>
              <w:rPr>
                <w:rFonts w:hint="eastAsia" w:ascii="方正书宋_GBK" w:eastAsia="方正书宋_GBK"/>
              </w:rPr>
              <w:t>活动参与者满意度（</w:t>
            </w:r>
            <w:r>
              <w:rPr>
                <w:rFonts w:ascii="方正书宋_GBK" w:eastAsia="方正书宋_GBK"/>
              </w:rPr>
              <w:t>%)</w:t>
            </w:r>
          </w:p>
        </w:tc>
        <w:tc>
          <w:tcPr>
            <w:tcW w:w="2891" w:type="dxa"/>
            <w:shd w:val="clear" w:color="auto" w:fill="auto"/>
            <w:vAlign w:val="center"/>
          </w:tcPr>
          <w:p w14:paraId="2B32C1EC">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5DCB012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E8C4550">
            <w:pPr>
              <w:spacing w:line="300" w:lineRule="exact"/>
              <w:jc w:val="left"/>
              <w:rPr>
                <w:rFonts w:ascii="方正书宋_GBK" w:eastAsia="方正书宋_GBK"/>
              </w:rPr>
            </w:pPr>
            <w:r>
              <w:rPr>
                <w:rFonts w:hint="eastAsia" w:ascii="方正书宋_GBK" w:eastAsia="方正书宋_GBK"/>
              </w:rPr>
              <w:t>根据反馈意见及建议</w:t>
            </w:r>
          </w:p>
        </w:tc>
      </w:tr>
      <w:tr w14:paraId="1599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D025180">
            <w:pPr>
              <w:spacing w:line="300" w:lineRule="exact"/>
              <w:jc w:val="center"/>
              <w:rPr>
                <w:rFonts w:ascii="方正书宋_GBK" w:eastAsia="方正书宋_GBK"/>
              </w:rPr>
            </w:pPr>
          </w:p>
        </w:tc>
        <w:tc>
          <w:tcPr>
            <w:tcW w:w="1134" w:type="dxa"/>
            <w:shd w:val="clear" w:color="auto" w:fill="auto"/>
            <w:vAlign w:val="center"/>
          </w:tcPr>
          <w:p w14:paraId="65CE759A">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40145E9">
            <w:pPr>
              <w:spacing w:line="300" w:lineRule="exact"/>
              <w:jc w:val="left"/>
              <w:rPr>
                <w:rFonts w:ascii="方正书宋_GBK" w:eastAsia="方正书宋_GBK"/>
              </w:rPr>
            </w:pPr>
            <w:r>
              <w:rPr>
                <w:rFonts w:hint="eastAsia" w:ascii="方正书宋_GBK" w:eastAsia="方正书宋_GBK"/>
              </w:rPr>
              <w:t>单位满意度</w:t>
            </w:r>
          </w:p>
        </w:tc>
        <w:tc>
          <w:tcPr>
            <w:tcW w:w="2891" w:type="dxa"/>
            <w:shd w:val="clear" w:color="auto" w:fill="auto"/>
            <w:vAlign w:val="center"/>
          </w:tcPr>
          <w:p w14:paraId="6454A3FF">
            <w:pPr>
              <w:spacing w:line="300" w:lineRule="exact"/>
              <w:jc w:val="left"/>
              <w:rPr>
                <w:rFonts w:ascii="方正书宋_GBK" w:eastAsia="方正书宋_GBK"/>
              </w:rPr>
            </w:pPr>
            <w:r>
              <w:rPr>
                <w:rFonts w:hint="eastAsia" w:ascii="方正书宋_GBK" w:eastAsia="方正书宋_GBK"/>
              </w:rPr>
              <w:t>单位满意度</w:t>
            </w:r>
          </w:p>
        </w:tc>
        <w:tc>
          <w:tcPr>
            <w:tcW w:w="1276" w:type="dxa"/>
            <w:shd w:val="clear" w:color="auto" w:fill="auto"/>
            <w:vAlign w:val="center"/>
          </w:tcPr>
          <w:p w14:paraId="71D2E76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DA03CCF">
            <w:pPr>
              <w:spacing w:line="300" w:lineRule="exact"/>
              <w:jc w:val="left"/>
              <w:rPr>
                <w:rFonts w:ascii="方正书宋_GBK" w:eastAsia="方正书宋_GBK"/>
              </w:rPr>
            </w:pPr>
            <w:r>
              <w:rPr>
                <w:rFonts w:hint="eastAsia" w:ascii="方正书宋_GBK" w:eastAsia="方正书宋_GBK"/>
              </w:rPr>
              <w:t>根据反馈意见及建议</w:t>
            </w:r>
          </w:p>
        </w:tc>
      </w:tr>
    </w:tbl>
    <w:p w14:paraId="3F89CFE6">
      <w:pPr>
        <w:spacing w:line="300" w:lineRule="exact"/>
        <w:jc w:val="left"/>
        <w:sectPr>
          <w:pgSz w:w="11907" w:h="16839"/>
          <w:pgMar w:top="1984" w:right="1304" w:bottom="1134" w:left="1304" w:header="851" w:footer="992" w:gutter="0"/>
          <w:cols w:space="425" w:num="1"/>
          <w:docGrid w:type="lines" w:linePitch="312" w:charSpace="0"/>
        </w:sectPr>
      </w:pPr>
    </w:p>
    <w:p w14:paraId="79F609C6">
      <w:pPr>
        <w:spacing w:line="300" w:lineRule="exact"/>
        <w:jc w:val="left"/>
      </w:pPr>
    </w:p>
    <w:p w14:paraId="7EA82ECB">
      <w:pPr>
        <w:ind w:firstLine="562" w:firstLineChars="200"/>
        <w:jc w:val="left"/>
        <w:outlineLvl w:val="3"/>
        <w:rPr>
          <w:rFonts w:ascii="Times New Roman" w:hAnsi="宋体"/>
          <w:b/>
          <w:sz w:val="28"/>
        </w:rPr>
      </w:pPr>
      <w:bookmarkStart w:id="24" w:name="_Toc67663775"/>
      <w:r>
        <w:rPr>
          <w:rFonts w:hint="eastAsia" w:ascii="方正仿宋_GBK" w:eastAsia="方正仿宋_GBK"/>
          <w:b/>
          <w:sz w:val="28"/>
        </w:rPr>
        <w:t>20.机关集中办公区电费项目绩效目标表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20、治超站经费（含边界检查）绩效目标表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6CAB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779EACBE">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7A3D3430">
            <w:pPr>
              <w:spacing w:line="300" w:lineRule="exact"/>
              <w:jc w:val="right"/>
              <w:rPr>
                <w:rFonts w:ascii="方正书宋_GBK" w:eastAsia="方正书宋_GBK"/>
              </w:rPr>
            </w:pPr>
          </w:p>
        </w:tc>
      </w:tr>
      <w:tr w14:paraId="5908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6FF6CD1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3963F4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年对机关集中办公区电费的支付</w:t>
            </w:r>
          </w:p>
          <w:p w14:paraId="5FD3ADF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通过及时缴费使机关集中办公区电力系统的及时供应</w:t>
            </w:r>
          </w:p>
          <w:p w14:paraId="4746B44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保障机关集中办公区工作正常运行</w:t>
            </w:r>
          </w:p>
        </w:tc>
      </w:tr>
    </w:tbl>
    <w:p w14:paraId="5CF04808">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06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A93B080">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0D8D6F9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142AC784">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3A5F0F30">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790BFEA6">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1ACB9670">
            <w:pPr>
              <w:spacing w:line="300" w:lineRule="exact"/>
              <w:jc w:val="center"/>
              <w:rPr>
                <w:rFonts w:ascii="方正书宋_GBK" w:eastAsia="方正书宋_GBK"/>
                <w:b/>
              </w:rPr>
            </w:pPr>
            <w:r>
              <w:rPr>
                <w:rFonts w:hint="eastAsia" w:ascii="方正书宋_GBK" w:eastAsia="方正书宋_GBK"/>
                <w:b/>
              </w:rPr>
              <w:t>指标值确定依据</w:t>
            </w:r>
          </w:p>
        </w:tc>
      </w:tr>
      <w:tr w14:paraId="7C681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26D5C18C">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20470A9">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51A2BE5C">
            <w:pPr>
              <w:spacing w:line="300" w:lineRule="exact"/>
              <w:jc w:val="left"/>
              <w:rPr>
                <w:rFonts w:ascii="方正书宋_GBK" w:eastAsia="方正书宋_GBK"/>
              </w:rPr>
            </w:pPr>
            <w:r>
              <w:rPr>
                <w:rFonts w:hint="eastAsia" w:ascii="方正书宋_GBK" w:eastAsia="方正书宋_GBK"/>
              </w:rPr>
              <w:t>用电总度数</w:t>
            </w:r>
          </w:p>
        </w:tc>
        <w:tc>
          <w:tcPr>
            <w:tcW w:w="2891" w:type="dxa"/>
            <w:shd w:val="clear" w:color="auto" w:fill="auto"/>
            <w:vAlign w:val="center"/>
          </w:tcPr>
          <w:p w14:paraId="0507AE75">
            <w:pPr>
              <w:spacing w:line="300" w:lineRule="exact"/>
              <w:jc w:val="left"/>
              <w:rPr>
                <w:rFonts w:ascii="方正书宋_GBK" w:eastAsia="方正书宋_GBK"/>
              </w:rPr>
            </w:pPr>
            <w:r>
              <w:rPr>
                <w:rFonts w:hint="eastAsia" w:ascii="方正书宋_GBK" w:eastAsia="方正书宋_GBK"/>
              </w:rPr>
              <w:t>办公区年用电总度数</w:t>
            </w:r>
          </w:p>
        </w:tc>
        <w:tc>
          <w:tcPr>
            <w:tcW w:w="1276" w:type="dxa"/>
            <w:shd w:val="clear" w:color="auto" w:fill="auto"/>
            <w:vAlign w:val="center"/>
          </w:tcPr>
          <w:p w14:paraId="0124753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万度</w:t>
            </w:r>
          </w:p>
        </w:tc>
        <w:tc>
          <w:tcPr>
            <w:tcW w:w="1701" w:type="dxa"/>
            <w:shd w:val="clear" w:color="auto" w:fill="auto"/>
            <w:vAlign w:val="center"/>
          </w:tcPr>
          <w:p w14:paraId="455E897B">
            <w:pPr>
              <w:spacing w:line="300" w:lineRule="exact"/>
              <w:jc w:val="left"/>
              <w:rPr>
                <w:rFonts w:ascii="方正书宋_GBK" w:eastAsia="方正书宋_GBK"/>
              </w:rPr>
            </w:pPr>
            <w:r>
              <w:rPr>
                <w:rFonts w:hint="eastAsia" w:ascii="方正书宋_GBK" w:eastAsia="方正书宋_GBK"/>
              </w:rPr>
              <w:t>根据年度工作计划</w:t>
            </w:r>
          </w:p>
        </w:tc>
      </w:tr>
      <w:tr w14:paraId="1E05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9023C83">
            <w:pPr>
              <w:spacing w:line="300" w:lineRule="exact"/>
              <w:jc w:val="center"/>
              <w:rPr>
                <w:rFonts w:ascii="方正书宋_GBK" w:eastAsia="方正书宋_GBK"/>
              </w:rPr>
            </w:pPr>
          </w:p>
        </w:tc>
        <w:tc>
          <w:tcPr>
            <w:tcW w:w="1134" w:type="dxa"/>
            <w:shd w:val="clear" w:color="auto" w:fill="auto"/>
            <w:vAlign w:val="center"/>
          </w:tcPr>
          <w:p w14:paraId="6ED70E01">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66886855">
            <w:pPr>
              <w:spacing w:line="300" w:lineRule="exact"/>
              <w:jc w:val="left"/>
              <w:rPr>
                <w:rFonts w:ascii="方正书宋_GBK" w:eastAsia="方正书宋_GBK"/>
              </w:rPr>
            </w:pPr>
            <w:r>
              <w:rPr>
                <w:rFonts w:hint="eastAsia" w:ascii="方正书宋_GBK" w:eastAsia="方正书宋_GBK"/>
              </w:rPr>
              <w:t>保障工作需要情况</w:t>
            </w:r>
          </w:p>
        </w:tc>
        <w:tc>
          <w:tcPr>
            <w:tcW w:w="2891" w:type="dxa"/>
            <w:shd w:val="clear" w:color="auto" w:fill="auto"/>
            <w:vAlign w:val="center"/>
          </w:tcPr>
          <w:p w14:paraId="3FEBE650">
            <w:pPr>
              <w:spacing w:line="300" w:lineRule="exact"/>
              <w:jc w:val="left"/>
              <w:rPr>
                <w:rFonts w:ascii="方正书宋_GBK" w:eastAsia="方正书宋_GBK"/>
              </w:rPr>
            </w:pPr>
            <w:r>
              <w:rPr>
                <w:rFonts w:hint="eastAsia" w:ascii="方正书宋_GBK" w:eastAsia="方正书宋_GBK"/>
              </w:rPr>
              <w:t>保障正常供应用电天数情况</w:t>
            </w:r>
          </w:p>
        </w:tc>
        <w:tc>
          <w:tcPr>
            <w:tcW w:w="1276" w:type="dxa"/>
            <w:shd w:val="clear" w:color="auto" w:fill="auto"/>
            <w:vAlign w:val="center"/>
          </w:tcPr>
          <w:p w14:paraId="32171A7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BA1C03B">
            <w:pPr>
              <w:spacing w:line="300" w:lineRule="exact"/>
              <w:jc w:val="left"/>
              <w:rPr>
                <w:rFonts w:ascii="方正书宋_GBK" w:eastAsia="方正书宋_GBK"/>
              </w:rPr>
            </w:pPr>
            <w:r>
              <w:rPr>
                <w:rFonts w:hint="eastAsia" w:ascii="方正书宋_GBK" w:eastAsia="方正书宋_GBK"/>
              </w:rPr>
              <w:t>根据日常保障情况</w:t>
            </w:r>
          </w:p>
        </w:tc>
      </w:tr>
      <w:tr w14:paraId="4C0C6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22173A7">
            <w:pPr>
              <w:spacing w:line="300" w:lineRule="exact"/>
              <w:jc w:val="center"/>
              <w:rPr>
                <w:rFonts w:ascii="方正书宋_GBK" w:eastAsia="方正书宋_GBK"/>
              </w:rPr>
            </w:pPr>
          </w:p>
        </w:tc>
        <w:tc>
          <w:tcPr>
            <w:tcW w:w="1134" w:type="dxa"/>
            <w:shd w:val="clear" w:color="auto" w:fill="auto"/>
            <w:vAlign w:val="center"/>
          </w:tcPr>
          <w:p w14:paraId="7C77607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47F5AC8A">
            <w:pPr>
              <w:spacing w:line="300" w:lineRule="exact"/>
              <w:jc w:val="left"/>
              <w:rPr>
                <w:rFonts w:ascii="方正书宋_GBK" w:eastAsia="方正书宋_GBK"/>
              </w:rPr>
            </w:pPr>
            <w:r>
              <w:rPr>
                <w:rFonts w:hint="eastAsia" w:ascii="方正书宋_GBK" w:eastAsia="方正书宋_GBK"/>
              </w:rPr>
              <w:t>电费及时缴纳率</w:t>
            </w:r>
          </w:p>
        </w:tc>
        <w:tc>
          <w:tcPr>
            <w:tcW w:w="2891" w:type="dxa"/>
            <w:shd w:val="clear" w:color="auto" w:fill="auto"/>
            <w:vAlign w:val="center"/>
          </w:tcPr>
          <w:p w14:paraId="412B665D">
            <w:pPr>
              <w:spacing w:line="300" w:lineRule="exact"/>
              <w:jc w:val="left"/>
              <w:rPr>
                <w:rFonts w:ascii="方正书宋_GBK" w:eastAsia="方正书宋_GBK"/>
              </w:rPr>
            </w:pPr>
            <w:r>
              <w:rPr>
                <w:rFonts w:hint="eastAsia" w:ascii="方正书宋_GBK" w:eastAsia="方正书宋_GBK"/>
              </w:rPr>
              <w:t>每月及时缴纳电费占应缴纳电费的比率</w:t>
            </w:r>
          </w:p>
        </w:tc>
        <w:tc>
          <w:tcPr>
            <w:tcW w:w="1276" w:type="dxa"/>
            <w:shd w:val="clear" w:color="auto" w:fill="auto"/>
            <w:vAlign w:val="center"/>
          </w:tcPr>
          <w:p w14:paraId="2011F03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D84B97D">
            <w:pPr>
              <w:spacing w:line="300" w:lineRule="exact"/>
              <w:jc w:val="left"/>
              <w:rPr>
                <w:rFonts w:ascii="方正书宋_GBK" w:eastAsia="方正书宋_GBK"/>
              </w:rPr>
            </w:pPr>
            <w:r>
              <w:rPr>
                <w:rFonts w:hint="eastAsia" w:ascii="方正书宋_GBK" w:eastAsia="方正书宋_GBK"/>
              </w:rPr>
              <w:t>根据缴费单据</w:t>
            </w:r>
          </w:p>
        </w:tc>
      </w:tr>
      <w:tr w14:paraId="41D19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3369AE5">
            <w:pPr>
              <w:spacing w:line="300" w:lineRule="exact"/>
              <w:jc w:val="center"/>
              <w:rPr>
                <w:rFonts w:ascii="方正书宋_GBK" w:eastAsia="方正书宋_GBK"/>
              </w:rPr>
            </w:pPr>
          </w:p>
        </w:tc>
        <w:tc>
          <w:tcPr>
            <w:tcW w:w="1134" w:type="dxa"/>
            <w:shd w:val="clear" w:color="auto" w:fill="auto"/>
            <w:vAlign w:val="center"/>
          </w:tcPr>
          <w:p w14:paraId="1C4CC1ED">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77646DFB">
            <w:pPr>
              <w:spacing w:line="300" w:lineRule="exact"/>
              <w:jc w:val="left"/>
              <w:rPr>
                <w:rFonts w:ascii="方正书宋_GBK" w:eastAsia="方正书宋_GBK"/>
              </w:rPr>
            </w:pPr>
            <w:r>
              <w:rPr>
                <w:rFonts w:hint="eastAsia" w:ascii="方正书宋_GBK" w:eastAsia="方正书宋_GBK"/>
              </w:rPr>
              <w:t>平均每度电费标准</w:t>
            </w:r>
          </w:p>
        </w:tc>
        <w:tc>
          <w:tcPr>
            <w:tcW w:w="2891" w:type="dxa"/>
            <w:shd w:val="clear" w:color="auto" w:fill="auto"/>
            <w:vAlign w:val="center"/>
          </w:tcPr>
          <w:p w14:paraId="4E5C7A53">
            <w:pPr>
              <w:spacing w:line="300" w:lineRule="exact"/>
              <w:jc w:val="left"/>
              <w:rPr>
                <w:rFonts w:ascii="方正书宋_GBK" w:eastAsia="方正书宋_GBK"/>
              </w:rPr>
            </w:pPr>
            <w:r>
              <w:rPr>
                <w:rFonts w:hint="eastAsia" w:ascii="方正书宋_GBK" w:eastAsia="方正书宋_GBK"/>
              </w:rPr>
              <w:t>平均每度缴纳电费标准</w:t>
            </w:r>
          </w:p>
        </w:tc>
        <w:tc>
          <w:tcPr>
            <w:tcW w:w="1276" w:type="dxa"/>
            <w:shd w:val="clear" w:color="auto" w:fill="auto"/>
            <w:vAlign w:val="center"/>
          </w:tcPr>
          <w:p w14:paraId="3BFAE8C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0.6</w:t>
            </w:r>
            <w:r>
              <w:rPr>
                <w:rFonts w:hint="eastAsia" w:ascii="方正书宋_GBK" w:eastAsia="方正书宋_GBK"/>
              </w:rPr>
              <w:t>元</w:t>
            </w:r>
          </w:p>
        </w:tc>
        <w:tc>
          <w:tcPr>
            <w:tcW w:w="1701" w:type="dxa"/>
            <w:shd w:val="clear" w:color="auto" w:fill="auto"/>
            <w:vAlign w:val="center"/>
          </w:tcPr>
          <w:p w14:paraId="275F3230">
            <w:pPr>
              <w:spacing w:line="300" w:lineRule="exact"/>
              <w:jc w:val="left"/>
              <w:rPr>
                <w:rFonts w:ascii="方正书宋_GBK" w:eastAsia="方正书宋_GBK"/>
              </w:rPr>
            </w:pPr>
            <w:r>
              <w:rPr>
                <w:rFonts w:hint="eastAsia" w:ascii="方正书宋_GBK" w:eastAsia="方正书宋_GBK"/>
              </w:rPr>
              <w:t>根据缴费单据</w:t>
            </w:r>
          </w:p>
        </w:tc>
      </w:tr>
      <w:tr w14:paraId="3D7E1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7BDD3CA">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78106359">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265E5679">
            <w:pPr>
              <w:spacing w:line="300" w:lineRule="exact"/>
              <w:jc w:val="left"/>
              <w:rPr>
                <w:rFonts w:ascii="方正书宋_GBK" w:eastAsia="方正书宋_GBK"/>
              </w:rPr>
            </w:pPr>
            <w:r>
              <w:rPr>
                <w:rFonts w:hint="eastAsia" w:ascii="方正书宋_GBK" w:eastAsia="方正书宋_GBK"/>
              </w:rPr>
              <w:t>保障单位工作开展</w:t>
            </w:r>
          </w:p>
        </w:tc>
        <w:tc>
          <w:tcPr>
            <w:tcW w:w="2891" w:type="dxa"/>
            <w:shd w:val="clear" w:color="auto" w:fill="auto"/>
            <w:vAlign w:val="center"/>
          </w:tcPr>
          <w:p w14:paraId="64F53667">
            <w:pPr>
              <w:spacing w:line="300" w:lineRule="exact"/>
              <w:jc w:val="left"/>
              <w:rPr>
                <w:rFonts w:ascii="方正书宋_GBK" w:eastAsia="方正书宋_GBK"/>
              </w:rPr>
            </w:pPr>
            <w:r>
              <w:rPr>
                <w:rFonts w:hint="eastAsia" w:ascii="方正书宋_GBK" w:eastAsia="方正书宋_GBK"/>
              </w:rPr>
              <w:t>保障单位工作开展</w:t>
            </w:r>
          </w:p>
        </w:tc>
        <w:tc>
          <w:tcPr>
            <w:tcW w:w="1276" w:type="dxa"/>
            <w:shd w:val="clear" w:color="auto" w:fill="auto"/>
            <w:vAlign w:val="center"/>
          </w:tcPr>
          <w:p w14:paraId="711DC9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E524186">
            <w:pPr>
              <w:spacing w:line="300" w:lineRule="exact"/>
              <w:jc w:val="left"/>
              <w:rPr>
                <w:rFonts w:ascii="方正书宋_GBK" w:eastAsia="方正书宋_GBK"/>
              </w:rPr>
            </w:pPr>
            <w:r>
              <w:rPr>
                <w:rFonts w:hint="eastAsia" w:ascii="方正书宋_GBK" w:eastAsia="方正书宋_GBK"/>
              </w:rPr>
              <w:t>根据工作保障情况</w:t>
            </w:r>
          </w:p>
        </w:tc>
      </w:tr>
      <w:tr w14:paraId="60ABA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55B4826">
            <w:pPr>
              <w:spacing w:line="300" w:lineRule="exact"/>
              <w:jc w:val="center"/>
              <w:rPr>
                <w:rFonts w:ascii="方正书宋_GBK" w:eastAsia="方正书宋_GBK"/>
              </w:rPr>
            </w:pPr>
          </w:p>
        </w:tc>
        <w:tc>
          <w:tcPr>
            <w:tcW w:w="1134" w:type="dxa"/>
            <w:shd w:val="clear" w:color="auto" w:fill="auto"/>
            <w:vAlign w:val="center"/>
          </w:tcPr>
          <w:p w14:paraId="2C6B84D6">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735729B4">
            <w:pPr>
              <w:spacing w:line="300" w:lineRule="exact"/>
              <w:jc w:val="left"/>
              <w:rPr>
                <w:rFonts w:ascii="方正书宋_GBK" w:eastAsia="方正书宋_GBK"/>
              </w:rPr>
            </w:pPr>
            <w:r>
              <w:rPr>
                <w:rFonts w:hint="eastAsia" w:ascii="方正书宋_GBK" w:eastAsia="方正书宋_GBK"/>
              </w:rPr>
              <w:t>集中办公区各单位正常工作保障率</w:t>
            </w:r>
          </w:p>
        </w:tc>
        <w:tc>
          <w:tcPr>
            <w:tcW w:w="2891" w:type="dxa"/>
            <w:shd w:val="clear" w:color="auto" w:fill="auto"/>
            <w:vAlign w:val="center"/>
          </w:tcPr>
          <w:p w14:paraId="3DEEA8E4">
            <w:pPr>
              <w:spacing w:line="300" w:lineRule="exact"/>
              <w:jc w:val="left"/>
              <w:rPr>
                <w:rFonts w:ascii="方正书宋_GBK" w:eastAsia="方正书宋_GBK"/>
              </w:rPr>
            </w:pPr>
            <w:r>
              <w:rPr>
                <w:rFonts w:hint="eastAsia" w:ascii="方正书宋_GBK" w:eastAsia="方正书宋_GBK"/>
              </w:rPr>
              <w:t>保障各单位正常工作，确保全年没有因为电费未及时交付而产生停工、误工</w:t>
            </w:r>
          </w:p>
        </w:tc>
        <w:tc>
          <w:tcPr>
            <w:tcW w:w="1276" w:type="dxa"/>
            <w:shd w:val="clear" w:color="auto" w:fill="auto"/>
            <w:vAlign w:val="center"/>
          </w:tcPr>
          <w:p w14:paraId="619B220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1EB3BE0">
            <w:pPr>
              <w:spacing w:line="300" w:lineRule="exact"/>
              <w:jc w:val="left"/>
              <w:rPr>
                <w:rFonts w:ascii="方正书宋_GBK" w:eastAsia="方正书宋_GBK"/>
              </w:rPr>
            </w:pPr>
            <w:r>
              <w:rPr>
                <w:rFonts w:hint="eastAsia" w:ascii="方正书宋_GBK" w:eastAsia="方正书宋_GBK"/>
              </w:rPr>
              <w:t>年度工作计划</w:t>
            </w:r>
          </w:p>
        </w:tc>
      </w:tr>
      <w:tr w14:paraId="4587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50E9224">
            <w:pPr>
              <w:spacing w:line="300" w:lineRule="exact"/>
              <w:jc w:val="center"/>
              <w:rPr>
                <w:rFonts w:ascii="方正书宋_GBK" w:eastAsia="方正书宋_GBK"/>
              </w:rPr>
            </w:pPr>
          </w:p>
        </w:tc>
        <w:tc>
          <w:tcPr>
            <w:tcW w:w="1134" w:type="dxa"/>
            <w:shd w:val="clear" w:color="auto" w:fill="auto"/>
            <w:vAlign w:val="center"/>
          </w:tcPr>
          <w:p w14:paraId="6E770F84">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BB27A5E">
            <w:pPr>
              <w:spacing w:line="300" w:lineRule="exact"/>
              <w:jc w:val="left"/>
              <w:rPr>
                <w:rFonts w:ascii="方正书宋_GBK" w:eastAsia="方正书宋_GBK"/>
              </w:rPr>
            </w:pPr>
            <w:r>
              <w:rPr>
                <w:rFonts w:hint="eastAsia" w:ascii="方正书宋_GBK" w:eastAsia="方正书宋_GBK"/>
              </w:rPr>
              <w:t>单位用电业务保障能力提升情况</w:t>
            </w:r>
          </w:p>
        </w:tc>
        <w:tc>
          <w:tcPr>
            <w:tcW w:w="2891" w:type="dxa"/>
            <w:shd w:val="clear" w:color="auto" w:fill="auto"/>
            <w:vAlign w:val="center"/>
          </w:tcPr>
          <w:p w14:paraId="3A05389E">
            <w:pPr>
              <w:spacing w:line="300" w:lineRule="exact"/>
              <w:jc w:val="left"/>
              <w:rPr>
                <w:rFonts w:ascii="方正书宋_GBK" w:eastAsia="方正书宋_GBK"/>
              </w:rPr>
            </w:pPr>
            <w:r>
              <w:rPr>
                <w:rFonts w:hint="eastAsia" w:ascii="方正书宋_GBK" w:eastAsia="方正书宋_GBK"/>
              </w:rPr>
              <w:t>单位用电业务保障能力提升情况</w:t>
            </w:r>
          </w:p>
        </w:tc>
        <w:tc>
          <w:tcPr>
            <w:tcW w:w="1276" w:type="dxa"/>
            <w:shd w:val="clear" w:color="auto" w:fill="auto"/>
            <w:vAlign w:val="center"/>
          </w:tcPr>
          <w:p w14:paraId="1DC8937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6B88979">
            <w:pPr>
              <w:spacing w:line="300" w:lineRule="exact"/>
              <w:jc w:val="left"/>
              <w:rPr>
                <w:rFonts w:ascii="方正书宋_GBK" w:eastAsia="方正书宋_GBK"/>
              </w:rPr>
            </w:pPr>
            <w:r>
              <w:rPr>
                <w:rFonts w:hint="eastAsia" w:ascii="方正书宋_GBK" w:eastAsia="方正书宋_GBK"/>
              </w:rPr>
              <w:t>年度工作计划</w:t>
            </w:r>
          </w:p>
        </w:tc>
      </w:tr>
      <w:tr w14:paraId="4E25B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6AC02D3">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36A79653">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677FB81B">
            <w:pPr>
              <w:spacing w:line="300" w:lineRule="exact"/>
              <w:jc w:val="left"/>
              <w:rPr>
                <w:rFonts w:ascii="方正书宋_GBK" w:eastAsia="方正书宋_GBK"/>
              </w:rPr>
            </w:pPr>
            <w:r>
              <w:rPr>
                <w:rFonts w:hint="eastAsia" w:ascii="方正书宋_GBK" w:eastAsia="方正书宋_GBK"/>
              </w:rPr>
              <w:t>保障单位办公满意度</w:t>
            </w:r>
          </w:p>
        </w:tc>
        <w:tc>
          <w:tcPr>
            <w:tcW w:w="2891" w:type="dxa"/>
            <w:shd w:val="clear" w:color="auto" w:fill="auto"/>
            <w:vAlign w:val="center"/>
          </w:tcPr>
          <w:p w14:paraId="5A5F3ABC">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7D29A6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F1B5DCF">
            <w:pPr>
              <w:spacing w:line="300" w:lineRule="exact"/>
              <w:jc w:val="left"/>
              <w:rPr>
                <w:rFonts w:ascii="方正书宋_GBK" w:eastAsia="方正书宋_GBK"/>
              </w:rPr>
            </w:pPr>
            <w:r>
              <w:rPr>
                <w:rFonts w:hint="eastAsia" w:ascii="方正书宋_GBK" w:eastAsia="方正书宋_GBK"/>
              </w:rPr>
              <w:t>根据反馈意见及建议</w:t>
            </w:r>
          </w:p>
        </w:tc>
      </w:tr>
      <w:tr w14:paraId="1986A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1076FB89">
            <w:pPr>
              <w:spacing w:line="300" w:lineRule="exact"/>
              <w:jc w:val="center"/>
              <w:rPr>
                <w:rFonts w:ascii="方正书宋_GBK" w:eastAsia="方正书宋_GBK"/>
              </w:rPr>
            </w:pPr>
          </w:p>
        </w:tc>
        <w:tc>
          <w:tcPr>
            <w:tcW w:w="1134" w:type="dxa"/>
            <w:shd w:val="clear" w:color="auto" w:fill="auto"/>
            <w:vAlign w:val="center"/>
          </w:tcPr>
          <w:p w14:paraId="520536BC">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7237E8D9">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320766CA">
            <w:pPr>
              <w:spacing w:line="300" w:lineRule="exact"/>
              <w:jc w:val="left"/>
              <w:rPr>
                <w:rFonts w:ascii="方正书宋_GBK" w:eastAsia="方正书宋_GBK"/>
              </w:rPr>
            </w:pPr>
            <w:r>
              <w:rPr>
                <w:rFonts w:hint="eastAsia" w:ascii="方正书宋_GBK" w:eastAsia="方正书宋_GBK"/>
              </w:rPr>
              <w:t>调查中满意和较满意的人数占全部调查人数的比率</w:t>
            </w:r>
          </w:p>
        </w:tc>
        <w:tc>
          <w:tcPr>
            <w:tcW w:w="1276" w:type="dxa"/>
            <w:shd w:val="clear" w:color="auto" w:fill="auto"/>
            <w:vAlign w:val="center"/>
          </w:tcPr>
          <w:p w14:paraId="2A9639B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336BC9CA">
            <w:pPr>
              <w:spacing w:line="300" w:lineRule="exact"/>
              <w:jc w:val="left"/>
              <w:rPr>
                <w:rFonts w:ascii="方正书宋_GBK" w:eastAsia="方正书宋_GBK"/>
              </w:rPr>
            </w:pPr>
            <w:r>
              <w:rPr>
                <w:rFonts w:hint="eastAsia" w:ascii="方正书宋_GBK" w:eastAsia="方正书宋_GBK"/>
              </w:rPr>
              <w:t>根据反馈意见和建议</w:t>
            </w:r>
          </w:p>
        </w:tc>
      </w:tr>
    </w:tbl>
    <w:p w14:paraId="6F6CEFBD">
      <w:pPr>
        <w:spacing w:line="300" w:lineRule="exact"/>
        <w:jc w:val="left"/>
        <w:sectPr>
          <w:pgSz w:w="11907" w:h="16839"/>
          <w:pgMar w:top="1984" w:right="1304" w:bottom="1134" w:left="1304" w:header="851" w:footer="992" w:gutter="0"/>
          <w:cols w:space="425" w:num="1"/>
          <w:docGrid w:type="lines" w:linePitch="312" w:charSpace="0"/>
        </w:sectPr>
      </w:pPr>
    </w:p>
    <w:p w14:paraId="59E88871">
      <w:pPr>
        <w:spacing w:line="300" w:lineRule="exact"/>
        <w:jc w:val="left"/>
      </w:pPr>
    </w:p>
    <w:p w14:paraId="5D58F0F4">
      <w:pPr>
        <w:ind w:firstLine="562" w:firstLineChars="200"/>
        <w:jc w:val="left"/>
        <w:outlineLvl w:val="3"/>
        <w:rPr>
          <w:rFonts w:ascii="Times New Roman" w:hAnsi="宋体"/>
          <w:b/>
          <w:sz w:val="28"/>
        </w:rPr>
      </w:pPr>
      <w:bookmarkStart w:id="25" w:name="_Toc67663776"/>
      <w:r>
        <w:rPr>
          <w:rFonts w:hint="eastAsia" w:ascii="方正仿宋_GBK" w:eastAsia="方正仿宋_GBK"/>
          <w:b/>
          <w:sz w:val="28"/>
        </w:rPr>
        <w:t>21.</w:t>
      </w:r>
      <w:r>
        <w:rPr>
          <w:rFonts w:hint="eastAsia" w:ascii="方正仿宋_GBK" w:eastAsia="方正仿宋_GBK"/>
          <w:b/>
          <w:sz w:val="28"/>
          <w:lang w:eastAsia="zh-CN"/>
        </w:rPr>
        <w:t>第一行政办公区</w:t>
      </w:r>
      <w:r>
        <w:rPr>
          <w:rFonts w:hint="eastAsia" w:ascii="方正仿宋_GBK" w:eastAsia="方正仿宋_GBK"/>
          <w:b/>
          <w:sz w:val="28"/>
        </w:rPr>
        <w:t>、第三行政办公区物业费项目绩效目标表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21、冀财建【2019】307号河北省财政厅河北省交通运输厅关于提前下达2020年车辆购置税收入补助地方资金预算（第一批）的通知（上年结转）绩效目标表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127D2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4D64F3EF">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429DEE3A">
            <w:pPr>
              <w:spacing w:line="300" w:lineRule="exact"/>
              <w:jc w:val="right"/>
              <w:rPr>
                <w:rFonts w:ascii="方正书宋_GBK" w:eastAsia="方正书宋_GBK"/>
              </w:rPr>
            </w:pPr>
          </w:p>
        </w:tc>
      </w:tr>
      <w:tr w14:paraId="1038B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5839168B">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26F2287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w:t>
            </w:r>
            <w:r>
              <w:rPr>
                <w:rFonts w:hint="eastAsia" w:ascii="方正书宋_GBK" w:eastAsia="方正书宋_GBK"/>
                <w:lang w:eastAsia="zh-CN"/>
              </w:rPr>
              <w:t>第一行政办公区</w:t>
            </w:r>
            <w:r>
              <w:rPr>
                <w:rFonts w:hint="eastAsia" w:ascii="方正书宋_GBK" w:eastAsia="方正书宋_GBK"/>
              </w:rPr>
              <w:t>、第三行政办公区物业费的支付</w:t>
            </w:r>
          </w:p>
          <w:p w14:paraId="1545562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经专业化资质的物业管理公司对两个办公区进行专业化、规范化管理</w:t>
            </w:r>
          </w:p>
          <w:p w14:paraId="038D2C3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保持良好的办公环境</w:t>
            </w:r>
          </w:p>
        </w:tc>
      </w:tr>
    </w:tbl>
    <w:p w14:paraId="3F5BACBC">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DD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2D9E112A">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229B79AF">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20181F3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1D9E9E92">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5280D89">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56DE4C87">
            <w:pPr>
              <w:spacing w:line="300" w:lineRule="exact"/>
              <w:jc w:val="center"/>
              <w:rPr>
                <w:rFonts w:ascii="方正书宋_GBK" w:eastAsia="方正书宋_GBK"/>
                <w:b/>
              </w:rPr>
            </w:pPr>
            <w:r>
              <w:rPr>
                <w:rFonts w:hint="eastAsia" w:ascii="方正书宋_GBK" w:eastAsia="方正书宋_GBK"/>
                <w:b/>
              </w:rPr>
              <w:t>指标值确定依据</w:t>
            </w:r>
          </w:p>
        </w:tc>
      </w:tr>
      <w:tr w14:paraId="12AFF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EBB2A21">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448C99A4">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4638ED62">
            <w:pPr>
              <w:spacing w:line="300" w:lineRule="exact"/>
              <w:jc w:val="left"/>
              <w:rPr>
                <w:rFonts w:ascii="方正书宋_GBK" w:eastAsia="方正书宋_GBK"/>
              </w:rPr>
            </w:pPr>
            <w:r>
              <w:rPr>
                <w:rFonts w:hint="eastAsia" w:ascii="方正书宋_GBK" w:eastAsia="方正书宋_GBK"/>
              </w:rPr>
              <w:t>购买服务年限</w:t>
            </w:r>
          </w:p>
        </w:tc>
        <w:tc>
          <w:tcPr>
            <w:tcW w:w="2891" w:type="dxa"/>
            <w:shd w:val="clear" w:color="auto" w:fill="auto"/>
            <w:vAlign w:val="center"/>
          </w:tcPr>
          <w:p w14:paraId="681266AA">
            <w:pPr>
              <w:spacing w:line="300" w:lineRule="exact"/>
              <w:jc w:val="left"/>
              <w:rPr>
                <w:rFonts w:ascii="方正书宋_GBK" w:eastAsia="方正书宋_GBK"/>
              </w:rPr>
            </w:pPr>
            <w:r>
              <w:rPr>
                <w:rFonts w:hint="eastAsia" w:ascii="方正书宋_GBK" w:eastAsia="方正书宋_GBK"/>
              </w:rPr>
              <w:t>购买物业服务年限</w:t>
            </w:r>
          </w:p>
        </w:tc>
        <w:tc>
          <w:tcPr>
            <w:tcW w:w="1276" w:type="dxa"/>
            <w:shd w:val="clear" w:color="auto" w:fill="auto"/>
            <w:vAlign w:val="center"/>
          </w:tcPr>
          <w:p w14:paraId="6270D3E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年</w:t>
            </w:r>
          </w:p>
        </w:tc>
        <w:tc>
          <w:tcPr>
            <w:tcW w:w="1701" w:type="dxa"/>
            <w:shd w:val="clear" w:color="auto" w:fill="auto"/>
            <w:vAlign w:val="center"/>
          </w:tcPr>
          <w:p w14:paraId="03CB2723">
            <w:pPr>
              <w:spacing w:line="300" w:lineRule="exact"/>
              <w:jc w:val="left"/>
              <w:rPr>
                <w:rFonts w:ascii="方正书宋_GBK" w:eastAsia="方正书宋_GBK"/>
              </w:rPr>
            </w:pPr>
            <w:r>
              <w:rPr>
                <w:rFonts w:hint="eastAsia" w:ascii="方正书宋_GBK" w:eastAsia="方正书宋_GBK"/>
              </w:rPr>
              <w:t>根据采购中标书</w:t>
            </w:r>
          </w:p>
        </w:tc>
      </w:tr>
      <w:tr w14:paraId="58E9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84FBF0D">
            <w:pPr>
              <w:spacing w:line="300" w:lineRule="exact"/>
              <w:jc w:val="center"/>
              <w:rPr>
                <w:rFonts w:ascii="方正书宋_GBK" w:eastAsia="方正书宋_GBK"/>
              </w:rPr>
            </w:pPr>
          </w:p>
        </w:tc>
        <w:tc>
          <w:tcPr>
            <w:tcW w:w="1134" w:type="dxa"/>
            <w:shd w:val="clear" w:color="auto" w:fill="auto"/>
            <w:vAlign w:val="center"/>
          </w:tcPr>
          <w:p w14:paraId="6B278085">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3B15AF2C">
            <w:pPr>
              <w:spacing w:line="300" w:lineRule="exact"/>
              <w:jc w:val="left"/>
              <w:rPr>
                <w:rFonts w:ascii="方正书宋_GBK" w:eastAsia="方正书宋_GBK"/>
              </w:rPr>
            </w:pPr>
            <w:r>
              <w:rPr>
                <w:rFonts w:hint="eastAsia" w:ascii="方正书宋_GBK" w:eastAsia="方正书宋_GBK"/>
              </w:rPr>
              <w:t>保障工作执行率</w:t>
            </w:r>
          </w:p>
        </w:tc>
        <w:tc>
          <w:tcPr>
            <w:tcW w:w="2891" w:type="dxa"/>
            <w:shd w:val="clear" w:color="auto" w:fill="auto"/>
            <w:vAlign w:val="center"/>
          </w:tcPr>
          <w:p w14:paraId="19DD0735">
            <w:pPr>
              <w:spacing w:line="300" w:lineRule="exact"/>
              <w:jc w:val="left"/>
              <w:rPr>
                <w:rFonts w:ascii="方正书宋_GBK" w:eastAsia="方正书宋_GBK"/>
              </w:rPr>
            </w:pPr>
            <w:r>
              <w:rPr>
                <w:rFonts w:hint="eastAsia" w:ascii="方正书宋_GBK" w:eastAsia="方正书宋_GBK"/>
              </w:rPr>
              <w:t>保障水电暖等供应天数与应供应天数的比率</w:t>
            </w:r>
          </w:p>
        </w:tc>
        <w:tc>
          <w:tcPr>
            <w:tcW w:w="1276" w:type="dxa"/>
            <w:shd w:val="clear" w:color="auto" w:fill="auto"/>
            <w:vAlign w:val="center"/>
          </w:tcPr>
          <w:p w14:paraId="2ED77A9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w:t>
            </w:r>
          </w:p>
        </w:tc>
        <w:tc>
          <w:tcPr>
            <w:tcW w:w="1701" w:type="dxa"/>
            <w:shd w:val="clear" w:color="auto" w:fill="auto"/>
            <w:vAlign w:val="center"/>
          </w:tcPr>
          <w:p w14:paraId="050C0885">
            <w:pPr>
              <w:spacing w:line="300" w:lineRule="exact"/>
              <w:jc w:val="left"/>
              <w:rPr>
                <w:rFonts w:ascii="方正书宋_GBK" w:eastAsia="方正书宋_GBK"/>
              </w:rPr>
            </w:pPr>
            <w:r>
              <w:rPr>
                <w:rFonts w:hint="eastAsia" w:ascii="方正书宋_GBK" w:eastAsia="方正书宋_GBK"/>
              </w:rPr>
              <w:t>根据调查反馈意见</w:t>
            </w:r>
          </w:p>
        </w:tc>
      </w:tr>
      <w:tr w14:paraId="4B6E1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77E3BDE">
            <w:pPr>
              <w:spacing w:line="300" w:lineRule="exact"/>
              <w:jc w:val="center"/>
              <w:rPr>
                <w:rFonts w:ascii="方正书宋_GBK" w:eastAsia="方正书宋_GBK"/>
              </w:rPr>
            </w:pPr>
          </w:p>
        </w:tc>
        <w:tc>
          <w:tcPr>
            <w:tcW w:w="1134" w:type="dxa"/>
            <w:shd w:val="clear" w:color="auto" w:fill="auto"/>
            <w:vAlign w:val="center"/>
          </w:tcPr>
          <w:p w14:paraId="187377C1">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5FF47AA5">
            <w:pPr>
              <w:spacing w:line="300" w:lineRule="exact"/>
              <w:jc w:val="left"/>
              <w:rPr>
                <w:rFonts w:ascii="方正书宋_GBK" w:eastAsia="方正书宋_GBK"/>
              </w:rPr>
            </w:pPr>
            <w:r>
              <w:rPr>
                <w:rFonts w:hint="eastAsia" w:ascii="方正书宋_GBK" w:eastAsia="方正书宋_GBK"/>
              </w:rPr>
              <w:t>业务处理及时率</w:t>
            </w:r>
          </w:p>
        </w:tc>
        <w:tc>
          <w:tcPr>
            <w:tcW w:w="2891" w:type="dxa"/>
            <w:shd w:val="clear" w:color="auto" w:fill="auto"/>
            <w:vAlign w:val="center"/>
          </w:tcPr>
          <w:p w14:paraId="30B5EA61">
            <w:pPr>
              <w:spacing w:line="300" w:lineRule="exact"/>
              <w:jc w:val="left"/>
              <w:rPr>
                <w:rFonts w:ascii="方正书宋_GBK" w:eastAsia="方正书宋_GBK"/>
              </w:rPr>
            </w:pPr>
            <w:r>
              <w:rPr>
                <w:rFonts w:hint="eastAsia" w:ascii="方正书宋_GBK" w:eastAsia="方正书宋_GBK"/>
              </w:rPr>
              <w:t>业务及时处理情况占处理总情况的比率</w:t>
            </w:r>
          </w:p>
        </w:tc>
        <w:tc>
          <w:tcPr>
            <w:tcW w:w="1276" w:type="dxa"/>
            <w:shd w:val="clear" w:color="auto" w:fill="auto"/>
            <w:vAlign w:val="center"/>
          </w:tcPr>
          <w:p w14:paraId="093AF0B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B279EEB">
            <w:pPr>
              <w:spacing w:line="300" w:lineRule="exact"/>
              <w:jc w:val="left"/>
              <w:rPr>
                <w:rFonts w:ascii="方正书宋_GBK" w:eastAsia="方正书宋_GBK"/>
              </w:rPr>
            </w:pPr>
            <w:r>
              <w:rPr>
                <w:rFonts w:hint="eastAsia" w:ascii="方正书宋_GBK" w:eastAsia="方正书宋_GBK"/>
              </w:rPr>
              <w:t>根据处理情况</w:t>
            </w:r>
          </w:p>
        </w:tc>
      </w:tr>
      <w:tr w14:paraId="36ECA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867F8C">
            <w:pPr>
              <w:spacing w:line="300" w:lineRule="exact"/>
              <w:jc w:val="center"/>
              <w:rPr>
                <w:rFonts w:ascii="方正书宋_GBK" w:eastAsia="方正书宋_GBK"/>
              </w:rPr>
            </w:pPr>
          </w:p>
        </w:tc>
        <w:tc>
          <w:tcPr>
            <w:tcW w:w="1134" w:type="dxa"/>
            <w:shd w:val="clear" w:color="auto" w:fill="auto"/>
            <w:vAlign w:val="center"/>
          </w:tcPr>
          <w:p w14:paraId="3AC0CCCE">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122C869C">
            <w:pPr>
              <w:spacing w:line="300" w:lineRule="exact"/>
              <w:jc w:val="left"/>
              <w:rPr>
                <w:rFonts w:ascii="方正书宋_GBK" w:eastAsia="方正书宋_GBK"/>
              </w:rPr>
            </w:pPr>
            <w:r>
              <w:rPr>
                <w:rFonts w:hint="eastAsia" w:ascii="方正书宋_GBK" w:eastAsia="方正书宋_GBK"/>
              </w:rPr>
              <w:t>平均每月支付物业费（元</w:t>
            </w:r>
            <w:r>
              <w:rPr>
                <w:rFonts w:ascii="方正书宋_GBK" w:eastAsia="方正书宋_GBK"/>
              </w:rPr>
              <w:t>/</w:t>
            </w:r>
            <w:r>
              <w:rPr>
                <w:rFonts w:hint="eastAsia" w:ascii="方正书宋_GBK" w:eastAsia="方正书宋_GBK"/>
              </w:rPr>
              <w:t>月）</w:t>
            </w:r>
          </w:p>
        </w:tc>
        <w:tc>
          <w:tcPr>
            <w:tcW w:w="2891" w:type="dxa"/>
            <w:shd w:val="clear" w:color="auto" w:fill="auto"/>
            <w:vAlign w:val="center"/>
          </w:tcPr>
          <w:p w14:paraId="54D2DA6E">
            <w:pPr>
              <w:spacing w:line="300" w:lineRule="exact"/>
              <w:jc w:val="left"/>
              <w:rPr>
                <w:rFonts w:ascii="方正书宋_GBK" w:eastAsia="方正书宋_GBK"/>
              </w:rPr>
            </w:pPr>
            <w:r>
              <w:rPr>
                <w:rFonts w:hint="eastAsia" w:ascii="方正书宋_GBK" w:eastAsia="方正书宋_GBK"/>
              </w:rPr>
              <w:t>办公区平均每月支付物业金额</w:t>
            </w:r>
          </w:p>
        </w:tc>
        <w:tc>
          <w:tcPr>
            <w:tcW w:w="1276" w:type="dxa"/>
            <w:shd w:val="clear" w:color="auto" w:fill="auto"/>
            <w:vAlign w:val="center"/>
          </w:tcPr>
          <w:p w14:paraId="5FAE3F3D">
            <w:pPr>
              <w:spacing w:line="300" w:lineRule="exact"/>
              <w:jc w:val="left"/>
              <w:rPr>
                <w:rFonts w:ascii="方正书宋_GBK" w:eastAsia="方正书宋_GBK"/>
              </w:rPr>
            </w:pPr>
            <w:r>
              <w:rPr>
                <w:rFonts w:ascii="方正书宋_GBK" w:eastAsia="方正书宋_GBK"/>
              </w:rPr>
              <w:t>198100</w:t>
            </w:r>
            <w:r>
              <w:rPr>
                <w:rFonts w:hint="eastAsia" w:ascii="方正书宋_GBK" w:eastAsia="方正书宋_GBK"/>
              </w:rPr>
              <w:t>元</w:t>
            </w:r>
          </w:p>
        </w:tc>
        <w:tc>
          <w:tcPr>
            <w:tcW w:w="1701" w:type="dxa"/>
            <w:shd w:val="clear" w:color="auto" w:fill="auto"/>
            <w:vAlign w:val="center"/>
          </w:tcPr>
          <w:p w14:paraId="793C2EC1">
            <w:pPr>
              <w:spacing w:line="300" w:lineRule="exact"/>
              <w:jc w:val="left"/>
              <w:rPr>
                <w:rFonts w:ascii="方正书宋_GBK" w:eastAsia="方正书宋_GBK"/>
              </w:rPr>
            </w:pPr>
            <w:r>
              <w:rPr>
                <w:rFonts w:hint="eastAsia" w:ascii="方正书宋_GBK" w:eastAsia="方正书宋_GBK"/>
              </w:rPr>
              <w:t>根据缴费单据</w:t>
            </w:r>
          </w:p>
        </w:tc>
      </w:tr>
      <w:tr w14:paraId="2EE1F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3A366A5C">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690E15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181D5951">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35A33CBD">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180A92D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4A4ABBE9">
            <w:pPr>
              <w:spacing w:line="300" w:lineRule="exact"/>
              <w:jc w:val="left"/>
              <w:rPr>
                <w:rFonts w:ascii="方正书宋_GBK" w:eastAsia="方正书宋_GBK"/>
              </w:rPr>
            </w:pPr>
            <w:r>
              <w:rPr>
                <w:rFonts w:hint="eastAsia" w:ascii="方正书宋_GBK" w:eastAsia="方正书宋_GBK"/>
              </w:rPr>
              <w:t>根据相关部门的评价依据</w:t>
            </w:r>
          </w:p>
        </w:tc>
      </w:tr>
      <w:tr w14:paraId="1DF02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F4D892F">
            <w:pPr>
              <w:spacing w:line="300" w:lineRule="exact"/>
              <w:jc w:val="center"/>
              <w:rPr>
                <w:rFonts w:ascii="方正书宋_GBK" w:eastAsia="方正书宋_GBK"/>
              </w:rPr>
            </w:pPr>
          </w:p>
        </w:tc>
        <w:tc>
          <w:tcPr>
            <w:tcW w:w="1134" w:type="dxa"/>
            <w:shd w:val="clear" w:color="auto" w:fill="auto"/>
            <w:vAlign w:val="center"/>
          </w:tcPr>
          <w:p w14:paraId="48A373B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63610C1B">
            <w:pPr>
              <w:spacing w:line="300" w:lineRule="exact"/>
              <w:jc w:val="left"/>
              <w:rPr>
                <w:rFonts w:ascii="方正书宋_GBK" w:eastAsia="方正书宋_GBK"/>
              </w:rPr>
            </w:pPr>
            <w:r>
              <w:rPr>
                <w:rFonts w:hint="eastAsia" w:ascii="方正书宋_GBK" w:eastAsia="方正书宋_GBK"/>
              </w:rPr>
              <w:t>机关环境整体形象提高率</w:t>
            </w:r>
          </w:p>
        </w:tc>
        <w:tc>
          <w:tcPr>
            <w:tcW w:w="2891" w:type="dxa"/>
            <w:shd w:val="clear" w:color="auto" w:fill="auto"/>
            <w:vAlign w:val="center"/>
          </w:tcPr>
          <w:p w14:paraId="44D3CBEB">
            <w:pPr>
              <w:spacing w:line="300" w:lineRule="exact"/>
              <w:jc w:val="left"/>
              <w:rPr>
                <w:rFonts w:ascii="方正书宋_GBK" w:eastAsia="方正书宋_GBK"/>
              </w:rPr>
            </w:pPr>
            <w:r>
              <w:rPr>
                <w:rFonts w:hint="eastAsia" w:ascii="方正书宋_GBK" w:eastAsia="方正书宋_GBK"/>
              </w:rPr>
              <w:t>机关环境卫生整体形象提高率</w:t>
            </w:r>
          </w:p>
        </w:tc>
        <w:tc>
          <w:tcPr>
            <w:tcW w:w="1276" w:type="dxa"/>
            <w:shd w:val="clear" w:color="auto" w:fill="auto"/>
            <w:vAlign w:val="center"/>
          </w:tcPr>
          <w:p w14:paraId="4FD1D27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w:t>
            </w:r>
          </w:p>
        </w:tc>
        <w:tc>
          <w:tcPr>
            <w:tcW w:w="1701" w:type="dxa"/>
            <w:shd w:val="clear" w:color="auto" w:fill="auto"/>
            <w:vAlign w:val="center"/>
          </w:tcPr>
          <w:p w14:paraId="5FB9FB0D">
            <w:pPr>
              <w:spacing w:line="300" w:lineRule="exact"/>
              <w:jc w:val="left"/>
              <w:rPr>
                <w:rFonts w:ascii="方正书宋_GBK" w:eastAsia="方正书宋_GBK"/>
              </w:rPr>
            </w:pPr>
            <w:r>
              <w:rPr>
                <w:rFonts w:hint="eastAsia" w:ascii="方正书宋_GBK" w:eastAsia="方正书宋_GBK"/>
              </w:rPr>
              <w:t>根据年度考核</w:t>
            </w:r>
          </w:p>
        </w:tc>
      </w:tr>
      <w:tr w14:paraId="1E43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1818CBE">
            <w:pPr>
              <w:spacing w:line="300" w:lineRule="exact"/>
              <w:jc w:val="center"/>
              <w:rPr>
                <w:rFonts w:ascii="方正书宋_GBK" w:eastAsia="方正书宋_GBK"/>
              </w:rPr>
            </w:pPr>
          </w:p>
        </w:tc>
        <w:tc>
          <w:tcPr>
            <w:tcW w:w="1134" w:type="dxa"/>
            <w:shd w:val="clear" w:color="auto" w:fill="auto"/>
            <w:vAlign w:val="center"/>
          </w:tcPr>
          <w:p w14:paraId="6F2CCF32">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1AB9A3EB">
            <w:pPr>
              <w:spacing w:line="300" w:lineRule="exact"/>
              <w:jc w:val="left"/>
              <w:rPr>
                <w:rFonts w:ascii="方正书宋_GBK" w:eastAsia="方正书宋_GBK"/>
              </w:rPr>
            </w:pPr>
            <w:r>
              <w:rPr>
                <w:rFonts w:hint="eastAsia" w:ascii="方正书宋_GBK" w:eastAsia="方正书宋_GBK"/>
              </w:rPr>
              <w:t>工作保障率</w:t>
            </w:r>
          </w:p>
        </w:tc>
        <w:tc>
          <w:tcPr>
            <w:tcW w:w="2891" w:type="dxa"/>
            <w:shd w:val="clear" w:color="auto" w:fill="auto"/>
            <w:vAlign w:val="center"/>
          </w:tcPr>
          <w:p w14:paraId="23A45FD8">
            <w:pPr>
              <w:spacing w:line="300" w:lineRule="exact"/>
              <w:jc w:val="left"/>
              <w:rPr>
                <w:rFonts w:ascii="方正书宋_GBK" w:eastAsia="方正书宋_GBK"/>
              </w:rPr>
            </w:pPr>
            <w:r>
              <w:rPr>
                <w:rFonts w:hint="eastAsia" w:ascii="方正书宋_GBK" w:eastAsia="方正书宋_GBK"/>
              </w:rPr>
              <w:t>确保机关大院安全保卫工作万无一失</w:t>
            </w:r>
          </w:p>
        </w:tc>
        <w:tc>
          <w:tcPr>
            <w:tcW w:w="1276" w:type="dxa"/>
            <w:shd w:val="clear" w:color="auto" w:fill="auto"/>
            <w:vAlign w:val="center"/>
          </w:tcPr>
          <w:p w14:paraId="2765BF7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712C8BC7">
            <w:pPr>
              <w:spacing w:line="300" w:lineRule="exact"/>
              <w:jc w:val="left"/>
              <w:rPr>
                <w:rFonts w:ascii="方正书宋_GBK" w:eastAsia="方正书宋_GBK"/>
              </w:rPr>
            </w:pPr>
            <w:r>
              <w:rPr>
                <w:rFonts w:hint="eastAsia" w:ascii="方正书宋_GBK" w:eastAsia="方正书宋_GBK"/>
              </w:rPr>
              <w:t>根据年度考核</w:t>
            </w:r>
          </w:p>
        </w:tc>
      </w:tr>
      <w:tr w14:paraId="6F9BF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0CF8314F">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24D10C78">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5FDC048E">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3820C3D6">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430CD51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0352DEC9">
            <w:pPr>
              <w:spacing w:line="300" w:lineRule="exact"/>
              <w:jc w:val="left"/>
              <w:rPr>
                <w:rFonts w:ascii="方正书宋_GBK" w:eastAsia="方正书宋_GBK"/>
              </w:rPr>
            </w:pPr>
            <w:r>
              <w:rPr>
                <w:rFonts w:hint="eastAsia" w:ascii="方正书宋_GBK" w:eastAsia="方正书宋_GBK"/>
              </w:rPr>
              <w:t>根据反馈意见及建议</w:t>
            </w:r>
          </w:p>
        </w:tc>
      </w:tr>
      <w:tr w14:paraId="49482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CB0826A">
            <w:pPr>
              <w:spacing w:line="300" w:lineRule="exact"/>
              <w:jc w:val="center"/>
              <w:rPr>
                <w:rFonts w:ascii="方正书宋_GBK" w:eastAsia="方正书宋_GBK"/>
              </w:rPr>
            </w:pPr>
          </w:p>
        </w:tc>
        <w:tc>
          <w:tcPr>
            <w:tcW w:w="1134" w:type="dxa"/>
            <w:shd w:val="clear" w:color="auto" w:fill="auto"/>
            <w:vAlign w:val="center"/>
          </w:tcPr>
          <w:p w14:paraId="3A0C2325">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06835CAA">
            <w:pPr>
              <w:spacing w:line="300" w:lineRule="exact"/>
              <w:jc w:val="left"/>
              <w:rPr>
                <w:rFonts w:ascii="方正书宋_GBK" w:eastAsia="方正书宋_GBK"/>
              </w:rPr>
            </w:pPr>
            <w:r>
              <w:rPr>
                <w:rFonts w:hint="eastAsia" w:ascii="方正书宋_GBK" w:eastAsia="方正书宋_GBK"/>
              </w:rPr>
              <w:t>活动参与者满意度</w:t>
            </w:r>
          </w:p>
        </w:tc>
        <w:tc>
          <w:tcPr>
            <w:tcW w:w="2891" w:type="dxa"/>
            <w:shd w:val="clear" w:color="auto" w:fill="auto"/>
            <w:vAlign w:val="center"/>
          </w:tcPr>
          <w:p w14:paraId="5FB7C228">
            <w:pPr>
              <w:spacing w:line="300" w:lineRule="exact"/>
              <w:jc w:val="left"/>
              <w:rPr>
                <w:rFonts w:ascii="方正书宋_GBK" w:eastAsia="方正书宋_GBK"/>
              </w:rPr>
            </w:pPr>
            <w:r>
              <w:rPr>
                <w:rFonts w:hint="eastAsia" w:ascii="方正书宋_GBK" w:eastAsia="方正书宋_GBK"/>
              </w:rPr>
              <w:t>调查中满意与较满意的人数占全部调查人数的比率</w:t>
            </w:r>
          </w:p>
        </w:tc>
        <w:tc>
          <w:tcPr>
            <w:tcW w:w="1276" w:type="dxa"/>
            <w:shd w:val="clear" w:color="auto" w:fill="auto"/>
            <w:vAlign w:val="center"/>
          </w:tcPr>
          <w:p w14:paraId="49B3C08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769BAEE5">
            <w:pPr>
              <w:spacing w:line="300" w:lineRule="exact"/>
              <w:jc w:val="left"/>
              <w:rPr>
                <w:rFonts w:ascii="方正书宋_GBK" w:eastAsia="方正书宋_GBK"/>
              </w:rPr>
            </w:pPr>
            <w:r>
              <w:rPr>
                <w:rFonts w:hint="eastAsia" w:ascii="方正书宋_GBK" w:eastAsia="方正书宋_GBK"/>
              </w:rPr>
              <w:t>根据反馈意见及建议</w:t>
            </w:r>
          </w:p>
        </w:tc>
      </w:tr>
    </w:tbl>
    <w:p w14:paraId="31B1DC5D">
      <w:pPr>
        <w:spacing w:line="300" w:lineRule="exact"/>
        <w:jc w:val="left"/>
        <w:sectPr>
          <w:pgSz w:w="11907" w:h="16839"/>
          <w:pgMar w:top="1984" w:right="1304" w:bottom="1134" w:left="1304" w:header="851" w:footer="992" w:gutter="0"/>
          <w:cols w:space="425" w:num="1"/>
          <w:docGrid w:type="lines" w:linePitch="312" w:charSpace="0"/>
        </w:sectPr>
      </w:pPr>
    </w:p>
    <w:p w14:paraId="695A50AB">
      <w:pPr>
        <w:spacing w:line="300" w:lineRule="exact"/>
        <w:jc w:val="left"/>
      </w:pPr>
    </w:p>
    <w:p w14:paraId="2D6F1000">
      <w:pPr>
        <w:ind w:firstLine="560" w:firstLineChars="200"/>
        <w:jc w:val="left"/>
        <w:outlineLvl w:val="3"/>
        <w:rPr>
          <w:rFonts w:ascii="Times New Roman" w:hAnsi="宋体"/>
          <w:b/>
          <w:sz w:val="28"/>
        </w:rPr>
      </w:pPr>
      <w:bookmarkStart w:id="26" w:name="_Toc67663777"/>
      <w:r>
        <w:rPr>
          <w:rFonts w:hint="eastAsia" w:ascii="方正仿宋_GBK" w:eastAsia="方正仿宋_GBK"/>
          <w:b/>
          <w:sz w:val="28"/>
        </w:rPr>
        <w:t>22.人大政协、第二行政办公区物业费项目绩效目标表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22、G340国道路灯、LED灯维修费用yp绩效目标表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14:paraId="40EC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14:paraId="4C642804">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14:paraId="2D0834DD">
            <w:pPr>
              <w:spacing w:line="300" w:lineRule="exact"/>
              <w:jc w:val="right"/>
              <w:rPr>
                <w:rFonts w:ascii="方正书宋_GBK" w:eastAsia="方正书宋_GBK"/>
              </w:rPr>
            </w:pPr>
          </w:p>
        </w:tc>
      </w:tr>
      <w:tr w14:paraId="6B11C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14:paraId="0065E953">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14:paraId="1F30BC9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资金用于</w:t>
            </w:r>
            <w:r>
              <w:rPr>
                <w:rFonts w:ascii="方正书宋_GBK" w:eastAsia="方正书宋_GBK"/>
              </w:rPr>
              <w:t>2021</w:t>
            </w:r>
            <w:r>
              <w:rPr>
                <w:rFonts w:hint="eastAsia" w:ascii="方正书宋_GBK" w:eastAsia="方正书宋_GBK"/>
              </w:rPr>
              <w:t>年对人大政协、第二行政办公区物业费的支付</w:t>
            </w:r>
          </w:p>
          <w:p w14:paraId="5E966CB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为了更好的做好后勤保障工作，推行向社会购买服务的管理模式，优点易于管理，优化服务，提升人们的生活品质和服务要求，委托物业公司的专业人员做好环境卫生、安全管理、设备设施的维护工作</w:t>
            </w:r>
          </w:p>
          <w:p w14:paraId="6E6BE8E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保障机关集中办公区工作正常运行</w:t>
            </w:r>
          </w:p>
        </w:tc>
      </w:tr>
    </w:tbl>
    <w:p w14:paraId="476340CF">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6FCA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14:paraId="108A3117">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14:paraId="60040598">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14:paraId="75296B43">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14:paraId="53A823C5">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14:paraId="2361E17E">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14:paraId="07A6FF4A">
            <w:pPr>
              <w:spacing w:line="300" w:lineRule="exact"/>
              <w:jc w:val="center"/>
              <w:rPr>
                <w:rFonts w:ascii="方正书宋_GBK" w:eastAsia="方正书宋_GBK"/>
                <w:b/>
              </w:rPr>
            </w:pPr>
            <w:r>
              <w:rPr>
                <w:rFonts w:hint="eastAsia" w:ascii="方正书宋_GBK" w:eastAsia="方正书宋_GBK"/>
                <w:b/>
              </w:rPr>
              <w:t>指标值确定依据</w:t>
            </w:r>
          </w:p>
        </w:tc>
      </w:tr>
      <w:tr w14:paraId="32459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1AAB8669">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14:paraId="128705CD">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14:paraId="0DBDF78D">
            <w:pPr>
              <w:spacing w:line="300" w:lineRule="exact"/>
              <w:jc w:val="left"/>
              <w:rPr>
                <w:rFonts w:ascii="方正书宋_GBK" w:eastAsia="方正书宋_GBK"/>
              </w:rPr>
            </w:pPr>
            <w:r>
              <w:rPr>
                <w:rFonts w:hint="eastAsia" w:ascii="方正书宋_GBK" w:eastAsia="方正书宋_GBK"/>
              </w:rPr>
              <w:t>保障办公区个数</w:t>
            </w:r>
          </w:p>
        </w:tc>
        <w:tc>
          <w:tcPr>
            <w:tcW w:w="2891" w:type="dxa"/>
            <w:shd w:val="clear" w:color="auto" w:fill="auto"/>
            <w:vAlign w:val="center"/>
          </w:tcPr>
          <w:p w14:paraId="66D5D412">
            <w:pPr>
              <w:spacing w:line="300" w:lineRule="exact"/>
              <w:jc w:val="left"/>
              <w:rPr>
                <w:rFonts w:ascii="方正书宋_GBK" w:eastAsia="方正书宋_GBK"/>
              </w:rPr>
            </w:pPr>
            <w:r>
              <w:rPr>
                <w:rFonts w:hint="eastAsia" w:ascii="方正书宋_GBK" w:eastAsia="方正书宋_GBK"/>
              </w:rPr>
              <w:t>支付物业费保障正常办公办公区个数</w:t>
            </w:r>
          </w:p>
        </w:tc>
        <w:tc>
          <w:tcPr>
            <w:tcW w:w="1276" w:type="dxa"/>
            <w:shd w:val="clear" w:color="auto" w:fill="auto"/>
            <w:vAlign w:val="center"/>
          </w:tcPr>
          <w:p w14:paraId="4C796D6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shd w:val="clear" w:color="auto" w:fill="auto"/>
            <w:vAlign w:val="center"/>
          </w:tcPr>
          <w:p w14:paraId="77C98879">
            <w:pPr>
              <w:spacing w:line="300" w:lineRule="exact"/>
              <w:jc w:val="left"/>
              <w:rPr>
                <w:rFonts w:ascii="方正书宋_GBK" w:eastAsia="方正书宋_GBK"/>
              </w:rPr>
            </w:pPr>
            <w:r>
              <w:rPr>
                <w:rFonts w:hint="eastAsia" w:ascii="方正书宋_GBK" w:eastAsia="方正书宋_GBK"/>
              </w:rPr>
              <w:t>根据采购中标书</w:t>
            </w:r>
          </w:p>
        </w:tc>
      </w:tr>
      <w:tr w14:paraId="4C98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26940E39">
            <w:pPr>
              <w:spacing w:line="300" w:lineRule="exact"/>
              <w:jc w:val="center"/>
              <w:rPr>
                <w:rFonts w:ascii="方正书宋_GBK" w:eastAsia="方正书宋_GBK"/>
              </w:rPr>
            </w:pPr>
          </w:p>
        </w:tc>
        <w:tc>
          <w:tcPr>
            <w:tcW w:w="1134" w:type="dxa"/>
            <w:shd w:val="clear" w:color="auto" w:fill="auto"/>
            <w:vAlign w:val="center"/>
          </w:tcPr>
          <w:p w14:paraId="0497384B">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14:paraId="0A1E0E7C">
            <w:pPr>
              <w:spacing w:line="300" w:lineRule="exact"/>
              <w:jc w:val="left"/>
              <w:rPr>
                <w:rFonts w:ascii="方正书宋_GBK" w:eastAsia="方正书宋_GBK"/>
              </w:rPr>
            </w:pPr>
            <w:r>
              <w:rPr>
                <w:rFonts w:hint="eastAsia" w:ascii="方正书宋_GBK" w:eastAsia="方正书宋_GBK"/>
              </w:rPr>
              <w:t>保障工作执行率（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7156C59B">
            <w:pPr>
              <w:spacing w:line="300" w:lineRule="exact"/>
              <w:jc w:val="left"/>
              <w:rPr>
                <w:rFonts w:ascii="方正书宋_GBK" w:eastAsia="方正书宋_GBK"/>
              </w:rPr>
            </w:pPr>
            <w:r>
              <w:rPr>
                <w:rFonts w:hint="eastAsia" w:ascii="方正书宋_GBK" w:eastAsia="方正书宋_GBK"/>
              </w:rPr>
              <w:t>保障水电暖等供应天数与应供应天数的比例</w:t>
            </w:r>
          </w:p>
        </w:tc>
        <w:tc>
          <w:tcPr>
            <w:tcW w:w="1276" w:type="dxa"/>
            <w:shd w:val="clear" w:color="auto" w:fill="auto"/>
            <w:vAlign w:val="center"/>
          </w:tcPr>
          <w:p w14:paraId="5B29B1E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w:t>
            </w:r>
          </w:p>
        </w:tc>
        <w:tc>
          <w:tcPr>
            <w:tcW w:w="1701" w:type="dxa"/>
            <w:shd w:val="clear" w:color="auto" w:fill="auto"/>
            <w:vAlign w:val="center"/>
          </w:tcPr>
          <w:p w14:paraId="11C2C3EA">
            <w:pPr>
              <w:spacing w:line="300" w:lineRule="exact"/>
              <w:jc w:val="left"/>
              <w:rPr>
                <w:rFonts w:ascii="方正书宋_GBK" w:eastAsia="方正书宋_GBK"/>
              </w:rPr>
            </w:pPr>
            <w:r>
              <w:rPr>
                <w:rFonts w:hint="eastAsia" w:ascii="方正书宋_GBK" w:eastAsia="方正书宋_GBK"/>
              </w:rPr>
              <w:t>根据调查反馈意见</w:t>
            </w:r>
          </w:p>
        </w:tc>
      </w:tr>
      <w:tr w14:paraId="538C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61C63A2C">
            <w:pPr>
              <w:spacing w:line="300" w:lineRule="exact"/>
              <w:jc w:val="center"/>
              <w:rPr>
                <w:rFonts w:ascii="方正书宋_GBK" w:eastAsia="方正书宋_GBK"/>
              </w:rPr>
            </w:pPr>
          </w:p>
        </w:tc>
        <w:tc>
          <w:tcPr>
            <w:tcW w:w="1134" w:type="dxa"/>
            <w:shd w:val="clear" w:color="auto" w:fill="auto"/>
            <w:vAlign w:val="center"/>
          </w:tcPr>
          <w:p w14:paraId="661E94B5">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14:paraId="734A548D">
            <w:pPr>
              <w:spacing w:line="300" w:lineRule="exact"/>
              <w:jc w:val="left"/>
              <w:rPr>
                <w:rFonts w:ascii="方正书宋_GBK" w:eastAsia="方正书宋_GBK"/>
              </w:rPr>
            </w:pPr>
            <w:r>
              <w:rPr>
                <w:rFonts w:hint="eastAsia" w:ascii="方正书宋_GBK" w:eastAsia="方正书宋_GBK"/>
              </w:rPr>
              <w:t>费用缴纳及时率（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14:paraId="59670C63">
            <w:pPr>
              <w:spacing w:line="300" w:lineRule="exact"/>
              <w:jc w:val="left"/>
              <w:rPr>
                <w:rFonts w:ascii="方正书宋_GBK" w:eastAsia="方正书宋_GBK"/>
              </w:rPr>
            </w:pPr>
            <w:r>
              <w:rPr>
                <w:rFonts w:hint="eastAsia" w:ascii="方正书宋_GBK" w:eastAsia="方正书宋_GBK"/>
              </w:rPr>
              <w:t>费用缴纳的及时率</w:t>
            </w:r>
          </w:p>
        </w:tc>
        <w:tc>
          <w:tcPr>
            <w:tcW w:w="1276" w:type="dxa"/>
            <w:shd w:val="clear" w:color="auto" w:fill="auto"/>
            <w:vAlign w:val="center"/>
          </w:tcPr>
          <w:p w14:paraId="2E714E1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4F224C8">
            <w:pPr>
              <w:spacing w:line="300" w:lineRule="exact"/>
              <w:jc w:val="left"/>
              <w:rPr>
                <w:rFonts w:ascii="方正书宋_GBK" w:eastAsia="方正书宋_GBK"/>
              </w:rPr>
            </w:pPr>
            <w:r>
              <w:rPr>
                <w:rFonts w:hint="eastAsia" w:ascii="方正书宋_GBK" w:eastAsia="方正书宋_GBK"/>
              </w:rPr>
              <w:t>根据处理情况</w:t>
            </w:r>
          </w:p>
        </w:tc>
      </w:tr>
      <w:tr w14:paraId="778CF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5C85E14A">
            <w:pPr>
              <w:spacing w:line="300" w:lineRule="exact"/>
              <w:jc w:val="center"/>
              <w:rPr>
                <w:rFonts w:ascii="方正书宋_GBK" w:eastAsia="方正书宋_GBK"/>
              </w:rPr>
            </w:pPr>
          </w:p>
        </w:tc>
        <w:tc>
          <w:tcPr>
            <w:tcW w:w="1134" w:type="dxa"/>
            <w:shd w:val="clear" w:color="auto" w:fill="auto"/>
            <w:vAlign w:val="center"/>
          </w:tcPr>
          <w:p w14:paraId="12605716">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14:paraId="6B86E37E">
            <w:pPr>
              <w:spacing w:line="300" w:lineRule="exact"/>
              <w:jc w:val="left"/>
              <w:rPr>
                <w:rFonts w:ascii="方正书宋_GBK" w:eastAsia="方正书宋_GBK"/>
              </w:rPr>
            </w:pPr>
            <w:r>
              <w:rPr>
                <w:rFonts w:hint="eastAsia" w:ascii="方正书宋_GBK" w:eastAsia="方正书宋_GBK"/>
              </w:rPr>
              <w:t>平均每个办公区支付物业费（元</w:t>
            </w:r>
            <w:r>
              <w:rPr>
                <w:rFonts w:ascii="方正书宋_GBK" w:eastAsia="方正书宋_GBK"/>
              </w:rPr>
              <w:t>/</w:t>
            </w:r>
            <w:r>
              <w:rPr>
                <w:rFonts w:hint="eastAsia" w:ascii="方正书宋_GBK" w:eastAsia="方正书宋_GBK"/>
              </w:rPr>
              <w:t>年）</w:t>
            </w:r>
          </w:p>
        </w:tc>
        <w:tc>
          <w:tcPr>
            <w:tcW w:w="2891" w:type="dxa"/>
            <w:shd w:val="clear" w:color="auto" w:fill="auto"/>
            <w:vAlign w:val="center"/>
          </w:tcPr>
          <w:p w14:paraId="1526C961">
            <w:pPr>
              <w:spacing w:line="300" w:lineRule="exact"/>
              <w:jc w:val="left"/>
              <w:rPr>
                <w:rFonts w:ascii="方正书宋_GBK" w:eastAsia="方正书宋_GBK"/>
              </w:rPr>
            </w:pPr>
            <w:r>
              <w:rPr>
                <w:rFonts w:hint="eastAsia" w:ascii="方正书宋_GBK" w:eastAsia="方正书宋_GBK"/>
              </w:rPr>
              <w:t>平均每个办公区每年支付物业费金额</w:t>
            </w:r>
          </w:p>
        </w:tc>
        <w:tc>
          <w:tcPr>
            <w:tcW w:w="1276" w:type="dxa"/>
            <w:shd w:val="clear" w:color="auto" w:fill="auto"/>
            <w:vAlign w:val="center"/>
          </w:tcPr>
          <w:p w14:paraId="1E24ADA7">
            <w:pPr>
              <w:spacing w:line="300" w:lineRule="exact"/>
              <w:jc w:val="left"/>
              <w:rPr>
                <w:rFonts w:ascii="方正书宋_GBK" w:eastAsia="方正书宋_GBK"/>
              </w:rPr>
            </w:pPr>
            <w:r>
              <w:rPr>
                <w:rFonts w:ascii="方正书宋_GBK" w:eastAsia="方正书宋_GBK"/>
              </w:rPr>
              <w:t>750000</w:t>
            </w:r>
            <w:r>
              <w:rPr>
                <w:rFonts w:hint="eastAsia" w:ascii="方正书宋_GBK" w:eastAsia="方正书宋_GBK"/>
              </w:rPr>
              <w:t>元</w:t>
            </w:r>
          </w:p>
        </w:tc>
        <w:tc>
          <w:tcPr>
            <w:tcW w:w="1701" w:type="dxa"/>
            <w:shd w:val="clear" w:color="auto" w:fill="auto"/>
            <w:vAlign w:val="center"/>
          </w:tcPr>
          <w:p w14:paraId="1F0774A2">
            <w:pPr>
              <w:spacing w:line="300" w:lineRule="exact"/>
              <w:jc w:val="left"/>
              <w:rPr>
                <w:rFonts w:ascii="方正书宋_GBK" w:eastAsia="方正书宋_GBK"/>
              </w:rPr>
            </w:pPr>
            <w:r>
              <w:rPr>
                <w:rFonts w:hint="eastAsia" w:ascii="方正书宋_GBK" w:eastAsia="方正书宋_GBK"/>
              </w:rPr>
              <w:t>根据缴费单据</w:t>
            </w:r>
          </w:p>
        </w:tc>
      </w:tr>
      <w:tr w14:paraId="5EC0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4FE069F2">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14:paraId="6271B26C">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35EEC294">
            <w:pPr>
              <w:spacing w:line="300" w:lineRule="exact"/>
              <w:jc w:val="left"/>
              <w:rPr>
                <w:rFonts w:ascii="方正书宋_GBK" w:eastAsia="方正书宋_GBK"/>
              </w:rPr>
            </w:pPr>
            <w:r>
              <w:rPr>
                <w:rFonts w:hint="eastAsia" w:ascii="方正书宋_GBK" w:eastAsia="方正书宋_GBK"/>
              </w:rPr>
              <w:t>机关环境整体形象提高率</w:t>
            </w:r>
          </w:p>
        </w:tc>
        <w:tc>
          <w:tcPr>
            <w:tcW w:w="2891" w:type="dxa"/>
            <w:shd w:val="clear" w:color="auto" w:fill="auto"/>
            <w:vAlign w:val="center"/>
          </w:tcPr>
          <w:p w14:paraId="636A189C">
            <w:pPr>
              <w:spacing w:line="300" w:lineRule="exact"/>
              <w:jc w:val="left"/>
              <w:rPr>
                <w:rFonts w:ascii="方正书宋_GBK" w:eastAsia="方正书宋_GBK"/>
              </w:rPr>
            </w:pPr>
            <w:r>
              <w:rPr>
                <w:rFonts w:hint="eastAsia" w:ascii="方正书宋_GBK" w:eastAsia="方正书宋_GBK"/>
              </w:rPr>
              <w:t>机关环境卫生整体形象提高率</w:t>
            </w:r>
          </w:p>
        </w:tc>
        <w:tc>
          <w:tcPr>
            <w:tcW w:w="1276" w:type="dxa"/>
            <w:shd w:val="clear" w:color="auto" w:fill="auto"/>
            <w:vAlign w:val="center"/>
          </w:tcPr>
          <w:p w14:paraId="158A7DA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w:t>
            </w:r>
          </w:p>
        </w:tc>
        <w:tc>
          <w:tcPr>
            <w:tcW w:w="1701" w:type="dxa"/>
            <w:shd w:val="clear" w:color="auto" w:fill="auto"/>
            <w:vAlign w:val="center"/>
          </w:tcPr>
          <w:p w14:paraId="18EEBE68">
            <w:pPr>
              <w:spacing w:line="300" w:lineRule="exact"/>
              <w:jc w:val="left"/>
              <w:rPr>
                <w:rFonts w:ascii="方正书宋_GBK" w:eastAsia="方正书宋_GBK"/>
              </w:rPr>
            </w:pPr>
            <w:r>
              <w:rPr>
                <w:rFonts w:hint="eastAsia" w:ascii="方正书宋_GBK" w:eastAsia="方正书宋_GBK"/>
              </w:rPr>
              <w:t>根据日常保障情况</w:t>
            </w:r>
          </w:p>
        </w:tc>
      </w:tr>
      <w:tr w14:paraId="43B3B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1134" w:type="dxa"/>
            <w:vMerge w:val="continue"/>
            <w:shd w:val="clear" w:color="auto" w:fill="auto"/>
            <w:vAlign w:val="center"/>
          </w:tcPr>
          <w:p w14:paraId="5C500DA6">
            <w:pPr>
              <w:spacing w:line="300" w:lineRule="exact"/>
              <w:jc w:val="center"/>
              <w:rPr>
                <w:rFonts w:ascii="方正书宋_GBK" w:eastAsia="方正书宋_GBK"/>
              </w:rPr>
            </w:pPr>
          </w:p>
        </w:tc>
        <w:tc>
          <w:tcPr>
            <w:tcW w:w="1134" w:type="dxa"/>
            <w:shd w:val="clear" w:color="auto" w:fill="auto"/>
            <w:vAlign w:val="center"/>
          </w:tcPr>
          <w:p w14:paraId="42393795">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14:paraId="0804A949">
            <w:pPr>
              <w:spacing w:line="300" w:lineRule="exact"/>
              <w:jc w:val="left"/>
              <w:rPr>
                <w:rFonts w:ascii="方正书宋_GBK" w:eastAsia="方正书宋_GBK"/>
              </w:rPr>
            </w:pPr>
            <w:r>
              <w:rPr>
                <w:rFonts w:hint="eastAsia" w:ascii="方正书宋_GBK" w:eastAsia="方正书宋_GBK"/>
              </w:rPr>
              <w:t>公共服务水平提升情况</w:t>
            </w:r>
          </w:p>
        </w:tc>
        <w:tc>
          <w:tcPr>
            <w:tcW w:w="2891" w:type="dxa"/>
            <w:shd w:val="clear" w:color="auto" w:fill="auto"/>
            <w:vAlign w:val="center"/>
          </w:tcPr>
          <w:p w14:paraId="7653AC42">
            <w:pPr>
              <w:spacing w:line="300" w:lineRule="exact"/>
              <w:jc w:val="left"/>
              <w:rPr>
                <w:rFonts w:ascii="方正书宋_GBK" w:eastAsia="方正书宋_GBK"/>
              </w:rPr>
            </w:pPr>
            <w:r>
              <w:rPr>
                <w:rFonts w:hint="eastAsia" w:ascii="方正书宋_GBK" w:eastAsia="方正书宋_GBK"/>
              </w:rPr>
              <w:t>供应对公共服务水平的提升情况</w:t>
            </w:r>
          </w:p>
        </w:tc>
        <w:tc>
          <w:tcPr>
            <w:tcW w:w="1276" w:type="dxa"/>
            <w:shd w:val="clear" w:color="auto" w:fill="auto"/>
            <w:vAlign w:val="center"/>
          </w:tcPr>
          <w:p w14:paraId="4C04D8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1B696227">
            <w:pPr>
              <w:spacing w:line="300" w:lineRule="exact"/>
              <w:jc w:val="left"/>
              <w:rPr>
                <w:rFonts w:ascii="方正书宋_GBK" w:eastAsia="方正书宋_GBK"/>
              </w:rPr>
            </w:pPr>
            <w:r>
              <w:rPr>
                <w:rFonts w:hint="eastAsia" w:ascii="方正书宋_GBK" w:eastAsia="方正书宋_GBK"/>
              </w:rPr>
              <w:t>根据相关部门的评价依据</w:t>
            </w:r>
          </w:p>
        </w:tc>
      </w:tr>
      <w:tr w14:paraId="4A4BE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055B971">
            <w:pPr>
              <w:spacing w:line="300" w:lineRule="exact"/>
              <w:jc w:val="center"/>
              <w:rPr>
                <w:rFonts w:ascii="方正书宋_GBK" w:eastAsia="方正书宋_GBK"/>
              </w:rPr>
            </w:pPr>
          </w:p>
        </w:tc>
        <w:tc>
          <w:tcPr>
            <w:tcW w:w="1134" w:type="dxa"/>
            <w:shd w:val="clear" w:color="auto" w:fill="auto"/>
            <w:vAlign w:val="center"/>
          </w:tcPr>
          <w:p w14:paraId="3CAEE130">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14:paraId="2380C85A">
            <w:pPr>
              <w:spacing w:line="300" w:lineRule="exact"/>
              <w:jc w:val="left"/>
              <w:rPr>
                <w:rFonts w:ascii="方正书宋_GBK" w:eastAsia="方正书宋_GBK"/>
              </w:rPr>
            </w:pPr>
            <w:r>
              <w:rPr>
                <w:rFonts w:hint="eastAsia" w:ascii="方正书宋_GBK" w:eastAsia="方正书宋_GBK"/>
              </w:rPr>
              <w:t>工作保障率</w:t>
            </w:r>
          </w:p>
        </w:tc>
        <w:tc>
          <w:tcPr>
            <w:tcW w:w="2891" w:type="dxa"/>
            <w:shd w:val="clear" w:color="auto" w:fill="auto"/>
            <w:vAlign w:val="center"/>
          </w:tcPr>
          <w:p w14:paraId="52FA9675">
            <w:pPr>
              <w:spacing w:line="300" w:lineRule="exact"/>
              <w:jc w:val="left"/>
              <w:rPr>
                <w:rFonts w:ascii="方正书宋_GBK" w:eastAsia="方正书宋_GBK"/>
              </w:rPr>
            </w:pPr>
            <w:r>
              <w:rPr>
                <w:rFonts w:hint="eastAsia" w:ascii="方正书宋_GBK" w:eastAsia="方正书宋_GBK"/>
              </w:rPr>
              <w:t>确保机关大院安全保卫工作万无一失</w:t>
            </w:r>
          </w:p>
        </w:tc>
        <w:tc>
          <w:tcPr>
            <w:tcW w:w="1276" w:type="dxa"/>
            <w:shd w:val="clear" w:color="auto" w:fill="auto"/>
            <w:vAlign w:val="center"/>
          </w:tcPr>
          <w:p w14:paraId="6175A5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20472C6D">
            <w:pPr>
              <w:spacing w:line="300" w:lineRule="exact"/>
              <w:jc w:val="left"/>
              <w:rPr>
                <w:rFonts w:ascii="方正书宋_GBK" w:eastAsia="方正书宋_GBK"/>
              </w:rPr>
            </w:pPr>
            <w:r>
              <w:rPr>
                <w:rFonts w:hint="eastAsia" w:ascii="方正书宋_GBK" w:eastAsia="方正书宋_GBK"/>
              </w:rPr>
              <w:t>根据日常使用情况</w:t>
            </w:r>
          </w:p>
        </w:tc>
      </w:tr>
      <w:tr w14:paraId="30EB6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14:paraId="7113BCC7">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14:paraId="4C935659">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1F23AED1">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14:paraId="147FD000">
            <w:pPr>
              <w:spacing w:line="300" w:lineRule="exact"/>
              <w:jc w:val="left"/>
              <w:rPr>
                <w:rFonts w:ascii="方正书宋_GBK" w:eastAsia="方正书宋_GBK"/>
              </w:rPr>
            </w:pPr>
            <w:r>
              <w:rPr>
                <w:rFonts w:hint="eastAsia" w:ascii="方正书宋_GBK" w:eastAsia="方正书宋_GBK"/>
              </w:rPr>
              <w:t>受益群体调查中，满意与较满意的人数占全部调查人数的比率</w:t>
            </w:r>
          </w:p>
        </w:tc>
        <w:tc>
          <w:tcPr>
            <w:tcW w:w="1276" w:type="dxa"/>
            <w:shd w:val="clear" w:color="auto" w:fill="auto"/>
            <w:vAlign w:val="center"/>
          </w:tcPr>
          <w:p w14:paraId="16C600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6539A5BA">
            <w:pPr>
              <w:spacing w:line="300" w:lineRule="exact"/>
              <w:jc w:val="left"/>
              <w:rPr>
                <w:rFonts w:ascii="方正书宋_GBK" w:eastAsia="方正书宋_GBK"/>
              </w:rPr>
            </w:pPr>
            <w:r>
              <w:rPr>
                <w:rFonts w:hint="eastAsia" w:ascii="方正书宋_GBK" w:eastAsia="方正书宋_GBK"/>
              </w:rPr>
              <w:t>根据反馈意见及建议</w:t>
            </w:r>
          </w:p>
        </w:tc>
      </w:tr>
      <w:tr w14:paraId="21EC4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14:paraId="31DED552">
            <w:pPr>
              <w:spacing w:line="300" w:lineRule="exact"/>
              <w:jc w:val="center"/>
              <w:rPr>
                <w:rFonts w:ascii="方正书宋_GBK" w:eastAsia="方正书宋_GBK"/>
              </w:rPr>
            </w:pPr>
          </w:p>
        </w:tc>
        <w:tc>
          <w:tcPr>
            <w:tcW w:w="1134" w:type="dxa"/>
            <w:shd w:val="clear" w:color="auto" w:fill="auto"/>
            <w:vAlign w:val="center"/>
          </w:tcPr>
          <w:p w14:paraId="7EB05F5F">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14:paraId="254CFEDA">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14:paraId="0F7C1C6C">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vAlign w:val="center"/>
          </w:tcPr>
          <w:p w14:paraId="33127E3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shd w:val="clear" w:color="auto" w:fill="auto"/>
            <w:vAlign w:val="center"/>
          </w:tcPr>
          <w:p w14:paraId="58D2C4C0">
            <w:pPr>
              <w:spacing w:line="300" w:lineRule="exact"/>
              <w:jc w:val="left"/>
              <w:rPr>
                <w:rFonts w:ascii="方正书宋_GBK" w:eastAsia="方正书宋_GBK"/>
              </w:rPr>
            </w:pPr>
            <w:r>
              <w:rPr>
                <w:rFonts w:hint="eastAsia" w:ascii="方正书宋_GBK" w:eastAsia="方正书宋_GBK"/>
              </w:rPr>
              <w:t>根据反馈意见及建议</w:t>
            </w:r>
          </w:p>
        </w:tc>
      </w:tr>
      <w:bookmarkEnd w:id="5"/>
    </w:tbl>
    <w:p w14:paraId="6F4BE484">
      <w:pPr>
        <w:autoSpaceDE w:val="0"/>
        <w:autoSpaceDN w:val="0"/>
        <w:adjustRightInd w:val="0"/>
        <w:jc w:val="left"/>
        <w:rPr>
          <w:rFonts w:ascii="黑体" w:hAnsi="黑体" w:eastAsia="黑体" w:cs="Times New Roman"/>
          <w:sz w:val="32"/>
          <w:szCs w:val="32"/>
        </w:rPr>
      </w:pPr>
    </w:p>
    <w:p w14:paraId="456FF970">
      <w:pPr>
        <w:autoSpaceDE w:val="0"/>
        <w:autoSpaceDN w:val="0"/>
        <w:adjustRightInd w:val="0"/>
        <w:jc w:val="left"/>
        <w:rPr>
          <w:rFonts w:ascii="黑体" w:hAnsi="黑体" w:eastAsia="黑体" w:cs="Times New Roman"/>
          <w:sz w:val="32"/>
          <w:szCs w:val="32"/>
        </w:rPr>
      </w:pPr>
    </w:p>
    <w:p w14:paraId="2CBF8CF7">
      <w:pPr>
        <w:autoSpaceDE w:val="0"/>
        <w:autoSpaceDN w:val="0"/>
        <w:adjustRightInd w:val="0"/>
        <w:jc w:val="left"/>
        <w:rPr>
          <w:rFonts w:ascii="黑体" w:hAnsi="黑体" w:eastAsia="黑体" w:cs="Times New Roman"/>
          <w:sz w:val="32"/>
          <w:szCs w:val="32"/>
        </w:rPr>
      </w:pPr>
    </w:p>
    <w:p w14:paraId="26407AC4">
      <w:pPr>
        <w:autoSpaceDE w:val="0"/>
        <w:autoSpaceDN w:val="0"/>
        <w:adjustRightInd w:val="0"/>
        <w:jc w:val="left"/>
        <w:rPr>
          <w:rFonts w:ascii="黑体" w:hAnsi="黑体" w:eastAsia="黑体" w:cs="Times New Roman"/>
          <w:sz w:val="32"/>
          <w:szCs w:val="32"/>
        </w:rPr>
      </w:pPr>
    </w:p>
    <w:p w14:paraId="027423EA">
      <w:pPr>
        <w:autoSpaceDE w:val="0"/>
        <w:autoSpaceDN w:val="0"/>
        <w:adjustRightInd w:val="0"/>
        <w:jc w:val="left"/>
        <w:rPr>
          <w:rFonts w:ascii="黑体" w:hAnsi="黑体" w:eastAsia="黑体" w:cs="Times New Roman"/>
          <w:sz w:val="32"/>
          <w:szCs w:val="32"/>
        </w:rPr>
      </w:pPr>
    </w:p>
    <w:p w14:paraId="13648F96">
      <w:pPr>
        <w:autoSpaceDE w:val="0"/>
        <w:autoSpaceDN w:val="0"/>
        <w:adjustRightInd w:val="0"/>
        <w:ind w:firstLine="800" w:firstLineChars="25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14:paraId="415F43FA">
      <w:pPr>
        <w:ind w:firstLine="640" w:firstLineChars="200"/>
        <w:outlineLvl w:val="0"/>
        <w:sectPr>
          <w:footerReference r:id="rId4" w:type="default"/>
          <w:pgSz w:w="11907" w:h="16839"/>
          <w:pgMar w:top="1985" w:right="1304" w:bottom="1134" w:left="1304" w:header="851" w:footer="992" w:gutter="0"/>
          <w:cols w:space="720" w:num="1"/>
          <w:docGrid w:type="linesAndChars" w:linePitch="312" w:charSpace="0"/>
        </w:sectPr>
      </w:pPr>
      <w:bookmarkStart w:id="27" w:name="_Toc471398468"/>
      <w:r>
        <w:rPr>
          <w:rFonts w:ascii="Times New Roman" w:hAnsi="Times New Roman" w:eastAsia="方正仿宋_GBK" w:cs="Times New Roman"/>
          <w:sz w:val="32"/>
          <w:szCs w:val="24"/>
        </w:rPr>
        <w:t xml:space="preserve"> 20</w:t>
      </w:r>
      <w:r>
        <w:rPr>
          <w:rFonts w:hint="eastAsia" w:ascii="Times New Roman" w:hAnsi="Times New Roman" w:eastAsia="方正仿宋_GBK" w:cs="Times New Roman"/>
          <w:sz w:val="32"/>
          <w:szCs w:val="24"/>
        </w:rPr>
        <w:t>21</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我部门</w:t>
      </w:r>
      <w:r>
        <w:rPr>
          <w:rFonts w:ascii="Times New Roman" w:hAnsi="Times New Roman" w:eastAsia="方正仿宋_GBK" w:cs="Times New Roman"/>
          <w:sz w:val="32"/>
          <w:szCs w:val="24"/>
        </w:rPr>
        <w:t>安排政府采购预算</w:t>
      </w:r>
      <w:r>
        <w:rPr>
          <w:rFonts w:hint="eastAsia" w:ascii="Times New Roman" w:hAnsi="Times New Roman" w:eastAsia="方正书宋_GBK" w:cs="Times New Roman"/>
          <w:b/>
          <w:sz w:val="32"/>
          <w:szCs w:val="32"/>
        </w:rPr>
        <w:t>225</w:t>
      </w:r>
      <w:r>
        <w:rPr>
          <w:rFonts w:ascii="Times New Roman" w:hAnsi="Times New Roman" w:eastAsia="方正仿宋_GBK" w:cs="Times New Roman"/>
          <w:sz w:val="32"/>
          <w:szCs w:val="24"/>
        </w:rPr>
        <w:t>万元。</w:t>
      </w:r>
      <w:bookmarkEnd w:id="27"/>
      <w:r>
        <w:rPr>
          <w:rFonts w:hint="eastAsia" w:ascii="Times New Roman" w:hAnsi="Times New Roman" w:eastAsia="方正仿宋_GBK" w:cs="Times New Roman"/>
          <w:sz w:val="32"/>
          <w:szCs w:val="24"/>
        </w:rPr>
        <w:t>其中包含2个项目：平乡县政府四楼会议室加装视频会议信号系统项目金额为75万元；平乡县人大政协和第二行政办公区物业外包项目金额150万元。</w:t>
      </w:r>
    </w:p>
    <w:p w14:paraId="045EF363">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14:paraId="3E9745CA">
      <w:p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平乡县机关事务管理局2020</w:t>
      </w:r>
      <w:r>
        <w:rPr>
          <w:rFonts w:ascii="Times New Roman" w:hAnsi="Times New Roman" w:eastAsia="方正仿宋_GBK" w:cs="Times New Roman"/>
          <w:color w:val="000000"/>
          <w:sz w:val="32"/>
          <w:szCs w:val="32"/>
        </w:rPr>
        <w:t>年末固定资产金额为</w:t>
      </w:r>
      <w:r>
        <w:rPr>
          <w:rFonts w:hint="eastAsia" w:ascii="Times New Roman" w:hAnsi="Times New Roman" w:eastAsia="方正仿宋_GBK" w:cs="Times New Roman"/>
          <w:color w:val="000000"/>
          <w:sz w:val="32"/>
          <w:szCs w:val="32"/>
        </w:rPr>
        <w:t>1742.77</w:t>
      </w:r>
      <w:r>
        <w:rPr>
          <w:rFonts w:ascii="Times New Roman" w:hAnsi="Times New Roman" w:eastAsia="方正仿宋_GBK" w:cs="Times New Roman"/>
          <w:color w:val="000000"/>
          <w:sz w:val="32"/>
          <w:szCs w:val="32"/>
        </w:rPr>
        <w:t>万元（详见下表）</w:t>
      </w:r>
      <w:r>
        <w:rPr>
          <w:rFonts w:hint="eastAsia" w:ascii="Times New Roman" w:hAnsi="Times New Roman" w:eastAsia="方正仿宋_GBK" w:cs="Times New Roman"/>
          <w:color w:val="000000"/>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14:paraId="22677CFC">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74663BA6">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14:paraId="2BEE61EC">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4F204CA6">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w:t>
            </w:r>
            <w:r>
              <w:rPr>
                <w:rFonts w:hint="eastAsia" w:ascii="Times New Roman" w:hAnsi="Times New Roman" w:eastAsia="方正仿宋_GBK" w:cs="Times New Roman"/>
                <w:kern w:val="0"/>
                <w:sz w:val="22"/>
              </w:rPr>
              <w:t>平乡县机关事务管理局</w:t>
            </w:r>
          </w:p>
        </w:tc>
        <w:tc>
          <w:tcPr>
            <w:tcW w:w="5103" w:type="dxa"/>
            <w:tcBorders>
              <w:top w:val="nil"/>
              <w:left w:val="nil"/>
              <w:bottom w:val="nil"/>
              <w:right w:val="nil"/>
            </w:tcBorders>
            <w:vAlign w:val="center"/>
          </w:tcPr>
          <w:p w14:paraId="67D468AC">
            <w:pPr>
              <w:widowControl/>
              <w:ind w:firstLine="1320" w:firstLineChars="600"/>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截止时间：20</w:t>
            </w:r>
            <w:r>
              <w:rPr>
                <w:rFonts w:hint="eastAsia" w:ascii="Times New Roman" w:hAnsi="Times New Roman" w:eastAsia="方正仿宋_GBK" w:cs="Times New Roman"/>
                <w:kern w:val="0"/>
                <w:sz w:val="22"/>
              </w:rPr>
              <w:t>20</w:t>
            </w:r>
            <w:r>
              <w:rPr>
                <w:rFonts w:ascii="Times New Roman" w:hAnsi="Times New Roman" w:eastAsia="方正仿宋_GBK" w:cs="Times New Roman"/>
                <w:kern w:val="0"/>
                <w:sz w:val="22"/>
              </w:rPr>
              <w:t>年12月31日</w:t>
            </w:r>
          </w:p>
        </w:tc>
      </w:tr>
      <w:tr w14:paraId="1F49570E">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1A55729F">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14:paraId="63E8923A">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14:paraId="0A6BA1BA">
            <w:pPr>
              <w:widowControl/>
              <w:jc w:val="center"/>
              <w:rPr>
                <w:rFonts w:ascii="宋体" w:hAnsi="宋体" w:cs="宋体"/>
                <w:b/>
                <w:bCs/>
                <w:kern w:val="0"/>
                <w:sz w:val="22"/>
              </w:rPr>
            </w:pPr>
            <w:r>
              <w:rPr>
                <w:rFonts w:hint="eastAsia" w:ascii="宋体" w:hAnsi="宋体" w:cs="宋体"/>
                <w:b/>
                <w:bCs/>
                <w:kern w:val="0"/>
                <w:sz w:val="22"/>
              </w:rPr>
              <w:t>价值（金额单位：万元）</w:t>
            </w:r>
          </w:p>
        </w:tc>
      </w:tr>
      <w:tr w14:paraId="413E371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50FB41E">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vAlign w:val="center"/>
          </w:tcPr>
          <w:p w14:paraId="1D2FA802">
            <w:pPr>
              <w:widowControl/>
              <w:jc w:val="center"/>
              <w:rPr>
                <w:rFonts w:ascii="Times New Roman" w:hAnsi="Times New Roman" w:eastAsia="仿宋"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vAlign w:val="center"/>
          </w:tcPr>
          <w:p w14:paraId="7D169B3D">
            <w:pPr>
              <w:widowControl/>
              <w:jc w:val="center"/>
              <w:rPr>
                <w:rFonts w:ascii="Times New Roman" w:hAnsi="Times New Roman" w:eastAsia="方正仿宋_GBK" w:cs="Times New Roman"/>
                <w:color w:val="FF0000"/>
                <w:kern w:val="0"/>
                <w:sz w:val="22"/>
              </w:rPr>
            </w:pPr>
            <w:r>
              <w:rPr>
                <w:rFonts w:hint="eastAsia" w:ascii="Times New Roman" w:hAnsi="Times New Roman" w:eastAsia="方正仿宋_GBK" w:cs="Times New Roman"/>
                <w:color w:val="000000"/>
                <w:kern w:val="0"/>
                <w:sz w:val="22"/>
              </w:rPr>
              <w:t>1742.77</w:t>
            </w:r>
          </w:p>
        </w:tc>
      </w:tr>
      <w:tr w14:paraId="2375C89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14689BE">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vAlign w:val="center"/>
          </w:tcPr>
          <w:p w14:paraId="640C66D9">
            <w:pPr>
              <w:widowControl/>
              <w:jc w:val="center"/>
              <w:rPr>
                <w:rFonts w:ascii="Times New Roman" w:hAnsi="Times New Roman" w:eastAsia="仿宋" w:cs="Times New Roman"/>
                <w:kern w:val="0"/>
                <w:sz w:val="22"/>
              </w:rPr>
            </w:pPr>
          </w:p>
        </w:tc>
        <w:tc>
          <w:tcPr>
            <w:tcW w:w="5103" w:type="dxa"/>
            <w:tcBorders>
              <w:top w:val="nil"/>
              <w:left w:val="nil"/>
              <w:bottom w:val="single" w:color="auto" w:sz="4" w:space="0"/>
              <w:right w:val="single" w:color="auto" w:sz="4" w:space="0"/>
            </w:tcBorders>
            <w:vAlign w:val="center"/>
          </w:tcPr>
          <w:p w14:paraId="13F97016">
            <w:pPr>
              <w:widowControl/>
              <w:jc w:val="center"/>
              <w:rPr>
                <w:rFonts w:ascii="Times New Roman" w:hAnsi="Times New Roman" w:eastAsia="方正仿宋_GBK" w:cs="Times New Roman"/>
                <w:kern w:val="0"/>
                <w:sz w:val="22"/>
              </w:rPr>
            </w:pPr>
          </w:p>
        </w:tc>
      </w:tr>
      <w:tr w14:paraId="3477E39B">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B758FF2">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14:paraId="389AD671">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11403</w:t>
            </w:r>
          </w:p>
        </w:tc>
        <w:tc>
          <w:tcPr>
            <w:tcW w:w="5103" w:type="dxa"/>
            <w:tcBorders>
              <w:top w:val="nil"/>
              <w:left w:val="nil"/>
              <w:bottom w:val="single" w:color="auto" w:sz="4" w:space="0"/>
              <w:right w:val="single" w:color="auto" w:sz="4" w:space="0"/>
            </w:tcBorders>
            <w:vAlign w:val="center"/>
          </w:tcPr>
          <w:p w14:paraId="6CD50685">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983.94</w:t>
            </w:r>
          </w:p>
        </w:tc>
      </w:tr>
      <w:tr w14:paraId="3E46934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4FEA81B2">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vAlign w:val="center"/>
          </w:tcPr>
          <w:p w14:paraId="2439D1C0">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27</w:t>
            </w:r>
          </w:p>
        </w:tc>
        <w:tc>
          <w:tcPr>
            <w:tcW w:w="5103" w:type="dxa"/>
            <w:tcBorders>
              <w:top w:val="nil"/>
              <w:left w:val="nil"/>
              <w:bottom w:val="single" w:color="auto" w:sz="4" w:space="0"/>
              <w:right w:val="single" w:color="auto" w:sz="4" w:space="0"/>
            </w:tcBorders>
            <w:vAlign w:val="center"/>
          </w:tcPr>
          <w:p w14:paraId="65E0D22C">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343.24</w:t>
            </w:r>
          </w:p>
        </w:tc>
      </w:tr>
      <w:tr w14:paraId="7BD376E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1F1C30DB">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14:paraId="23E2220E">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2</w:t>
            </w:r>
          </w:p>
        </w:tc>
        <w:tc>
          <w:tcPr>
            <w:tcW w:w="5103" w:type="dxa"/>
            <w:tcBorders>
              <w:top w:val="nil"/>
              <w:left w:val="nil"/>
              <w:bottom w:val="single" w:color="auto" w:sz="4" w:space="0"/>
              <w:right w:val="single" w:color="auto" w:sz="4" w:space="0"/>
            </w:tcBorders>
            <w:vAlign w:val="center"/>
          </w:tcPr>
          <w:p w14:paraId="2FEF848C">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56.75</w:t>
            </w:r>
          </w:p>
        </w:tc>
      </w:tr>
      <w:tr w14:paraId="289F04C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55E127B0">
            <w:pPr>
              <w:widowControl/>
              <w:jc w:val="left"/>
              <w:rPr>
                <w:rFonts w:ascii="Times New Roman" w:hAnsi="Times New Roman" w:eastAsia="仿宋"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vAlign w:val="center"/>
          </w:tcPr>
          <w:p w14:paraId="06B26651">
            <w:pPr>
              <w:widowControl/>
              <w:jc w:val="center"/>
              <w:rPr>
                <w:rFonts w:ascii="Times New Roman" w:hAnsi="Times New Roman" w:eastAsia="仿宋" w:cs="Times New Roman"/>
                <w:kern w:val="0"/>
                <w:sz w:val="22"/>
              </w:rPr>
            </w:pPr>
            <w:r>
              <w:rPr>
                <w:rFonts w:hint="eastAsia" w:ascii="Times New Roman" w:hAnsi="Times New Roman" w:eastAsia="方正仿宋_GBK" w:cs="Times New Roman"/>
                <w:kern w:val="0"/>
                <w:sz w:val="22"/>
              </w:rPr>
              <w:t>1588</w:t>
            </w:r>
          </w:p>
        </w:tc>
        <w:tc>
          <w:tcPr>
            <w:tcW w:w="5103" w:type="dxa"/>
            <w:tcBorders>
              <w:top w:val="nil"/>
              <w:left w:val="nil"/>
              <w:bottom w:val="single" w:color="auto" w:sz="4" w:space="0"/>
              <w:right w:val="single" w:color="auto" w:sz="4" w:space="0"/>
            </w:tcBorders>
            <w:vAlign w:val="center"/>
          </w:tcPr>
          <w:p w14:paraId="590140C4">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358.84</w:t>
            </w:r>
          </w:p>
        </w:tc>
      </w:tr>
    </w:tbl>
    <w:p w14:paraId="3CA78C49">
      <w:pPr>
        <w:autoSpaceDE w:val="0"/>
        <w:autoSpaceDN w:val="0"/>
        <w:adjustRightInd w:val="0"/>
        <w:ind w:firstLine="640" w:firstLineChars="200"/>
        <w:jc w:val="left"/>
        <w:rPr>
          <w:rFonts w:ascii="黑体" w:hAnsi="黑体" w:eastAsia="黑体" w:cs="Times New Roman"/>
          <w:sz w:val="32"/>
          <w:szCs w:val="32"/>
        </w:rPr>
      </w:pPr>
    </w:p>
    <w:p w14:paraId="27F4E67C">
      <w:pPr>
        <w:autoSpaceDE w:val="0"/>
        <w:autoSpaceDN w:val="0"/>
        <w:adjustRightInd w:val="0"/>
        <w:ind w:firstLine="640" w:firstLineChars="200"/>
        <w:jc w:val="left"/>
        <w:rPr>
          <w:rFonts w:ascii="黑体" w:hAnsi="黑体" w:eastAsia="黑体" w:cs="Times New Roman"/>
          <w:sz w:val="32"/>
          <w:szCs w:val="32"/>
        </w:rPr>
      </w:pPr>
    </w:p>
    <w:p w14:paraId="4FF3EDD4">
      <w:pPr>
        <w:autoSpaceDE w:val="0"/>
        <w:autoSpaceDN w:val="0"/>
        <w:adjustRightInd w:val="0"/>
        <w:ind w:firstLine="640" w:firstLineChars="200"/>
        <w:jc w:val="left"/>
        <w:rPr>
          <w:rFonts w:ascii="黑体" w:hAnsi="黑体" w:eastAsia="黑体" w:cs="Times New Roman"/>
          <w:sz w:val="32"/>
          <w:szCs w:val="32"/>
        </w:rPr>
      </w:pPr>
    </w:p>
    <w:p w14:paraId="69147B79">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14:paraId="383112A7">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1、一般公共预算拨款收入：指县级财政当年拨付的资金。</w:t>
      </w:r>
    </w:p>
    <w:p w14:paraId="1B2E7CE8">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2、事业收入：指事业单位开展专业业务活动及辅助活动所取得的收入。</w:t>
      </w:r>
    </w:p>
    <w:p w14:paraId="54BE2ECD">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3、其他收入：指除“一般公共预算拨款收入”、“事业收入”等以外的收入。主要是按规定动用的租房收入、存款利息收入等。</w:t>
      </w:r>
    </w:p>
    <w:p w14:paraId="1D3E5E80">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4、基本支出：指为保障机构正常运转、完成日常工作任务而发生的人员支出和公用支出。</w:t>
      </w:r>
    </w:p>
    <w:p w14:paraId="7FD181F1">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5、项目支出：指在基本支出之外为完成特定行政任务和事业发展目标所发生的支出。</w:t>
      </w:r>
    </w:p>
    <w:p w14:paraId="3FEFE8D2">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6、上缴上级支出：指下级单位上缴上级的支出。</w:t>
      </w:r>
    </w:p>
    <w:p w14:paraId="69EB70B0">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9D4F658">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6D246F53">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9、上年结转：指以前年度尚未完成、结转到本年仍按原规定用途继续使用的资金。</w:t>
      </w:r>
    </w:p>
    <w:p w14:paraId="06C409B5">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10、事业单位经营支出：指事业单位在专业业务活动及其辅助活动之外开展非独立核算经营活动发生的支出。</w:t>
      </w:r>
    </w:p>
    <w:p w14:paraId="23576D87">
      <w:pPr>
        <w:ind w:firstLine="640" w:firstLineChars="200"/>
        <w:rPr>
          <w:rFonts w:ascii="宋体-方正超大字符集" w:hAnsi="宋体-方正超大字符集" w:eastAsia="宋体-方正超大字符集" w:cs="宋体-方正超大字符集"/>
          <w:b/>
          <w:bCs/>
          <w:sz w:val="32"/>
          <w:szCs w:val="32"/>
        </w:rPr>
      </w:pPr>
    </w:p>
    <w:p w14:paraId="05653640">
      <w:pPr>
        <w:ind w:firstLine="640"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14:paraId="647FA7CA">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bookmarkEnd w:id="0"/>
    </w:p>
    <w:sectPr>
      <w:footerReference r:id="rId5" w:type="default"/>
      <w:pgSz w:w="16839" w:h="11907" w:orient="landscape"/>
      <w:pgMar w:top="1304" w:right="1985" w:bottom="130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script"/>
    <w:pitch w:val="default"/>
    <w:sig w:usb0="A00002BF" w:usb1="38CF7CFA" w:usb2="00082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A6E6">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9</w:t>
    </w:r>
    <w:r>
      <w:fldChar w:fldCharType="end"/>
    </w:r>
  </w:p>
  <w:p w14:paraId="04E99E89">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92366">
    <w:pPr>
      <w:pStyle w:val="2"/>
      <w:framePr w:wrap="around" w:vAnchor="text" w:hAnchor="margin" w:xAlign="outside" w:y="1"/>
      <w:rPr>
        <w:rStyle w:val="21"/>
      </w:rPr>
    </w:pPr>
    <w:r>
      <w:fldChar w:fldCharType="begin"/>
    </w:r>
    <w:r>
      <w:rPr>
        <w:rStyle w:val="21"/>
      </w:rPr>
      <w:instrText xml:space="preserve">PAGE  </w:instrText>
    </w:r>
    <w:r>
      <w:fldChar w:fldCharType="separate"/>
    </w:r>
    <w:r>
      <w:rPr>
        <w:rStyle w:val="21"/>
      </w:rPr>
      <w:t>31</w:t>
    </w:r>
    <w:r>
      <w:fldChar w:fldCharType="end"/>
    </w:r>
  </w:p>
  <w:p w14:paraId="5E56363C">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9F4E">
    <w:pPr>
      <w:pStyle w:val="2"/>
      <w:framePr w:wrap="around" w:vAnchor="text" w:hAnchor="margin" w:xAlign="outside" w:y="1"/>
      <w:rPr>
        <w:rStyle w:val="21"/>
      </w:rPr>
    </w:pPr>
    <w:r>
      <w:fldChar w:fldCharType="begin"/>
    </w:r>
    <w:r>
      <w:rPr>
        <w:rStyle w:val="21"/>
      </w:rPr>
      <w:instrText xml:space="preserve">PAGE  </w:instrText>
    </w:r>
    <w:r>
      <w:fldChar w:fldCharType="separate"/>
    </w:r>
    <w:r>
      <w:rPr>
        <w:rStyle w:val="21"/>
      </w:rPr>
      <w:t>34</w:t>
    </w:r>
    <w:r>
      <w:fldChar w:fldCharType="end"/>
    </w:r>
  </w:p>
  <w:p w14:paraId="68C6DD81">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jQ4MmU2NjQ5MTI4ZDBjNTE2ZmYxYzYzY2E1NDQifQ=="/>
  </w:docVars>
  <w:rsids>
    <w:rsidRoot w:val="00EE71BA"/>
    <w:rsid w:val="00056EE9"/>
    <w:rsid w:val="00065EC8"/>
    <w:rsid w:val="000C7140"/>
    <w:rsid w:val="00187190"/>
    <w:rsid w:val="00206116"/>
    <w:rsid w:val="002A543E"/>
    <w:rsid w:val="002B0772"/>
    <w:rsid w:val="002C0A7B"/>
    <w:rsid w:val="002C1DDE"/>
    <w:rsid w:val="002E1561"/>
    <w:rsid w:val="00323B29"/>
    <w:rsid w:val="00357D13"/>
    <w:rsid w:val="00382907"/>
    <w:rsid w:val="0039059E"/>
    <w:rsid w:val="003D158A"/>
    <w:rsid w:val="003F41B2"/>
    <w:rsid w:val="0047793B"/>
    <w:rsid w:val="004F37B2"/>
    <w:rsid w:val="00510F89"/>
    <w:rsid w:val="007F0341"/>
    <w:rsid w:val="008B4BB0"/>
    <w:rsid w:val="008D42BA"/>
    <w:rsid w:val="008E360B"/>
    <w:rsid w:val="00921B8C"/>
    <w:rsid w:val="00944B62"/>
    <w:rsid w:val="009479F2"/>
    <w:rsid w:val="00962CB3"/>
    <w:rsid w:val="009A51E4"/>
    <w:rsid w:val="009A521C"/>
    <w:rsid w:val="009B2FEF"/>
    <w:rsid w:val="009F7D83"/>
    <w:rsid w:val="00A231C3"/>
    <w:rsid w:val="00A426D8"/>
    <w:rsid w:val="00A52CB5"/>
    <w:rsid w:val="00AC2BAA"/>
    <w:rsid w:val="00B26BCC"/>
    <w:rsid w:val="00B44B8D"/>
    <w:rsid w:val="00B76ED5"/>
    <w:rsid w:val="00BE3AFB"/>
    <w:rsid w:val="00BF5EE2"/>
    <w:rsid w:val="00C266FD"/>
    <w:rsid w:val="00CF5E49"/>
    <w:rsid w:val="00D607DA"/>
    <w:rsid w:val="00D64ED7"/>
    <w:rsid w:val="00D9774A"/>
    <w:rsid w:val="00DC6EE5"/>
    <w:rsid w:val="00E36976"/>
    <w:rsid w:val="00EC05D2"/>
    <w:rsid w:val="00EC64C7"/>
    <w:rsid w:val="00EE71BA"/>
    <w:rsid w:val="00F75AD7"/>
    <w:rsid w:val="00F867E4"/>
    <w:rsid w:val="00FC6D2F"/>
    <w:rsid w:val="00FD7C04"/>
    <w:rsid w:val="00FE678A"/>
    <w:rsid w:val="00FF2FE8"/>
    <w:rsid w:val="010462FA"/>
    <w:rsid w:val="0A6A669A"/>
    <w:rsid w:val="0E655943"/>
    <w:rsid w:val="10105373"/>
    <w:rsid w:val="10CC5F76"/>
    <w:rsid w:val="18507285"/>
    <w:rsid w:val="19297ACE"/>
    <w:rsid w:val="1D31649A"/>
    <w:rsid w:val="21673D7D"/>
    <w:rsid w:val="23AF2306"/>
    <w:rsid w:val="241C486A"/>
    <w:rsid w:val="2985727C"/>
    <w:rsid w:val="2F8B690A"/>
    <w:rsid w:val="31A95643"/>
    <w:rsid w:val="3A277390"/>
    <w:rsid w:val="3BD2628E"/>
    <w:rsid w:val="3C172CE4"/>
    <w:rsid w:val="3CFC2F36"/>
    <w:rsid w:val="3D8B6062"/>
    <w:rsid w:val="3E3D4EA7"/>
    <w:rsid w:val="3F6F6216"/>
    <w:rsid w:val="405467A7"/>
    <w:rsid w:val="438032CB"/>
    <w:rsid w:val="446D3AE1"/>
    <w:rsid w:val="4474491D"/>
    <w:rsid w:val="466B0D77"/>
    <w:rsid w:val="4F904896"/>
    <w:rsid w:val="56D24982"/>
    <w:rsid w:val="57254706"/>
    <w:rsid w:val="599368A5"/>
    <w:rsid w:val="6076185F"/>
    <w:rsid w:val="60A54F85"/>
    <w:rsid w:val="67FA31EA"/>
    <w:rsid w:val="69657C67"/>
    <w:rsid w:val="70A2016E"/>
    <w:rsid w:val="740232C3"/>
    <w:rsid w:val="748145DB"/>
    <w:rsid w:val="76224834"/>
    <w:rsid w:val="7713230D"/>
    <w:rsid w:val="7A115C5F"/>
    <w:rsid w:val="7BFF783B"/>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page number"/>
    <w:unhideWhenUsed/>
    <w:qFormat/>
    <w:uiPriority w:val="99"/>
  </w:style>
  <w:style w:type="character" w:styleId="12">
    <w:name w:val="FollowedHyperlink"/>
    <w:basedOn w:val="9"/>
    <w:semiHidden/>
    <w:unhideWhenUsed/>
    <w:uiPriority w:val="99"/>
    <w:rPr>
      <w:color w:val="035292"/>
      <w:u w:val="none"/>
    </w:rPr>
  </w:style>
  <w:style w:type="character" w:styleId="13">
    <w:name w:val="Emphasis"/>
    <w:basedOn w:val="9"/>
    <w:qFormat/>
    <w:uiPriority w:val="20"/>
    <w:rPr>
      <w:i/>
    </w:rPr>
  </w:style>
  <w:style w:type="character" w:styleId="14">
    <w:name w:val="HTML Definition"/>
    <w:basedOn w:val="9"/>
    <w:semiHidden/>
    <w:unhideWhenUsed/>
    <w:uiPriority w:val="99"/>
    <w:rPr>
      <w:b/>
      <w:i/>
    </w:rPr>
  </w:style>
  <w:style w:type="character" w:styleId="15">
    <w:name w:val="HTML Typewriter"/>
    <w:basedOn w:val="9"/>
    <w:semiHidden/>
    <w:unhideWhenUsed/>
    <w:uiPriority w:val="99"/>
    <w:rPr>
      <w:rFonts w:ascii="monospace" w:hAnsi="monospace" w:eastAsia="monospace" w:cs="monospace"/>
      <w:sz w:val="21"/>
      <w:szCs w:val="21"/>
    </w:rPr>
  </w:style>
  <w:style w:type="character" w:styleId="16">
    <w:name w:val="HTML Acronym"/>
    <w:basedOn w:val="9"/>
    <w:semiHidden/>
    <w:unhideWhenUsed/>
    <w:uiPriority w:val="99"/>
  </w:style>
  <w:style w:type="character" w:styleId="17">
    <w:name w:val="Hyperlink"/>
    <w:basedOn w:val="9"/>
    <w:semiHidden/>
    <w:unhideWhenUsed/>
    <w:uiPriority w:val="99"/>
    <w:rPr>
      <w:color w:val="035292"/>
      <w:u w:val="none"/>
    </w:rPr>
  </w:style>
  <w:style w:type="character" w:styleId="18">
    <w:name w:val="HTML Code"/>
    <w:basedOn w:val="9"/>
    <w:semiHidden/>
    <w:unhideWhenUsed/>
    <w:qFormat/>
    <w:uiPriority w:val="99"/>
    <w:rPr>
      <w:rFonts w:hint="default" w:ascii="monospace" w:hAnsi="monospace" w:eastAsia="monospace" w:cs="monospace"/>
      <w:sz w:val="21"/>
      <w:szCs w:val="21"/>
    </w:rPr>
  </w:style>
  <w:style w:type="character" w:styleId="19">
    <w:name w:val="footnote reference"/>
    <w:qFormat/>
    <w:uiPriority w:val="0"/>
    <w:rPr>
      <w:vertAlign w:val="superscript"/>
    </w:rPr>
  </w:style>
  <w:style w:type="paragraph" w:customStyle="1" w:styleId="20">
    <w:name w:val="Char"/>
    <w:basedOn w:val="1"/>
    <w:qFormat/>
    <w:uiPriority w:val="0"/>
    <w:rPr>
      <w:rFonts w:ascii="Times New Roman" w:hAnsi="Times New Roman" w:cs="Times New Roman"/>
      <w:szCs w:val="24"/>
    </w:rPr>
  </w:style>
  <w:style w:type="character" w:customStyle="1" w:styleId="21">
    <w:name w:val="页码1"/>
    <w:qFormat/>
    <w:uiPriority w:val="0"/>
  </w:style>
  <w:style w:type="character" w:customStyle="1" w:styleId="22">
    <w:name w:val="页脚 Char"/>
    <w:link w:val="2"/>
    <w:semiHidden/>
    <w:qFormat/>
    <w:uiPriority w:val="0"/>
    <w:rPr>
      <w:rFonts w:ascii="Times New Roman" w:hAnsi="Times New Roman" w:eastAsia="宋体" w:cs="Times New Roman"/>
      <w:sz w:val="18"/>
      <w:szCs w:val="18"/>
    </w:rPr>
  </w:style>
  <w:style w:type="character" w:customStyle="1" w:styleId="23">
    <w:name w:val="页眉 Char"/>
    <w:link w:val="3"/>
    <w:semiHidden/>
    <w:qFormat/>
    <w:uiPriority w:val="0"/>
    <w:rPr>
      <w:rFonts w:ascii="Times New Roman" w:hAnsi="Times New Roman" w:eastAsia="宋体" w:cs="Times New Roman"/>
      <w:sz w:val="18"/>
      <w:szCs w:val="18"/>
    </w:rPr>
  </w:style>
  <w:style w:type="character" w:customStyle="1" w:styleId="24">
    <w:name w:val="paginate_active"/>
    <w:basedOn w:val="9"/>
    <w:qFormat/>
    <w:uiPriority w:val="0"/>
    <w:rPr>
      <w:bdr w:val="single" w:color="AAAAAA" w:sz="2" w:space="0"/>
      <w:shd w:val="clear" w:color="auto" w:fill="99B3FF"/>
    </w:rPr>
  </w:style>
  <w:style w:type="character" w:customStyle="1" w:styleId="25">
    <w:name w:val="paginate_button"/>
    <w:basedOn w:val="9"/>
    <w:qFormat/>
    <w:uiPriority w:val="0"/>
    <w:rPr>
      <w:bdr w:val="single" w:color="AAAAAA" w:sz="2"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16060</Words>
  <Characters>16806</Characters>
  <Lines>141</Lines>
  <Paragraphs>39</Paragraphs>
  <TotalTime>31</TotalTime>
  <ScaleCrop>false</ScaleCrop>
  <LinksUpToDate>false</LinksUpToDate>
  <CharactersWithSpaces>16843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2020-01-10T15:53:00Z</cp:lastPrinted>
  <dcterms:modified xsi:type="dcterms:W3CDTF">2024-07-17T11:47:05Z</dcterms:modified>
  <dc:title>o</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254B083D0730430AB0D2B0637FC4F90B_13</vt:lpwstr>
  </property>
</Properties>
</file>